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annotated-bibliography"/>
    <w:p>
      <w:pPr>
        <w:pStyle w:val="Heading1"/>
      </w:pPr>
      <w:r>
        <w:t xml:space="preserve">Annotated Bibliography</w:t>
      </w:r>
    </w:p>
    <w:bookmarkStart w:id="20" w:name="X9f091cd9b77bc83ae0f31607b06d6db29eb69d1"/>
    <w:p>
      <w:pPr>
        <w:pStyle w:val="Heading2"/>
      </w:pPr>
      <w:r>
        <w:t xml:space="preserve">Strategic Perspectives on the Sales Executive Role in United Kingdom London</w:t>
      </w:r>
    </w:p>
    <w:p>
      <w:pPr>
        <w:pStyle w:val="FirstParagraph"/>
      </w:pPr>
      <w:r>
        <w:t xml:space="preserve">Prepared for: Professional Development and Market Analysis</w:t>
      </w:r>
      <w:r>
        <w:br/>
      </w:r>
      <w:r>
        <w:t xml:space="preserve">Region: United Kingdom London</w:t>
      </w:r>
      <w:r>
        <w:br/>
      </w:r>
      <w:r>
        <w:t xml:space="preserve">Date: October 2023</w:t>
      </w:r>
    </w:p>
    <w:bookmarkEnd w:id="20"/>
    <w:bookmarkEnd w:id="21"/>
    <w:p>
      <w:pPr>
        <w:pStyle w:val="BodyText"/>
      </w:pPr>
      <w:r>
        <w:t xml:space="preserve">This annotated bibliography compiles essential literature regarding the evolving role of the Sales Executive within the specific economic and cultural context of United Kingdom London. As the financial and commercial capital of the UK, London presents a unique ecosystem characterized by high competition, regulatory complexity, and a diverse, multicultural workforce. The selected sources below examine the transition from traditional transactional selling to consultative relationship management, the impact of digital transformation on sales methodologies, and the specific soft skills required to navigate the London business landscape. These resources are critical for understanding how Sales Executives in this region must adapt to maintain commercial success.</w:t>
      </w:r>
    </w:p>
    <w:p>
      <w:pPr>
        <w:pStyle w:val="BodyText"/>
      </w:pPr>
      <w:r>
        <w:t xml:space="preserve"> </w:t>
      </w:r>
      <w:r>
        <w:t xml:space="preserve">British Chambers of Commerce. (2023).</w:t>
      </w:r>
      <w:r>
        <w:t xml:space="preserve"> </w:t>
      </w:r>
      <w:r>
        <w:rPr>
          <w:iCs/>
          <w:i/>
        </w:rPr>
        <w:t xml:space="preserve">UK Business Confidence and Sales Trends Report</w:t>
      </w:r>
      <w:r>
        <w:t xml:space="preserve">. London: BCC Publications.</w:t>
      </w:r>
      <w:r>
        <w:t xml:space="preserve"> </w:t>
      </w:r>
    </w:p>
    <w:p>
      <w:pPr>
        <w:pStyle w:val="BodyText"/>
      </w:pPr>
      <w:r>
        <w:t xml:space="preserve">This report provides a macroeconomic overview of the current business climate in the United Kingdom, with specific data sets focusing on the London region. For the Sales Executive, this document is invaluable for understanding the purchasing power and confidence levels of potential clients in the capital. It highlights the impact of post-Brexit trade regulations and inflation on B2B sales cycles. The analysis suggests that Sales Executives in London must now possess a higher degree of financial literacy to advise clients on cost-saving measures, shifting the role from pure persuasion to strategic partnership.</w:t>
      </w:r>
    </w:p>
    <w:p>
      <w:pPr>
        <w:pStyle w:val="BodyText"/>
      </w:pPr>
      <w:r>
        <w:t xml:space="preserve"> </w:t>
      </w:r>
      <w:r>
        <w:t xml:space="preserve">CIPD (Chartered Institute of Personnel and Development). (2022).</w:t>
      </w:r>
      <w:r>
        <w:t xml:space="preserve"> </w:t>
      </w:r>
      <w:r>
        <w:rPr>
          <w:iCs/>
          <w:i/>
        </w:rPr>
        <w:t xml:space="preserve">Sales Leadership and Talent Management in the UK</w:t>
      </w:r>
      <w:r>
        <w:t xml:space="preserve">. London: CIPD Publishing.</w:t>
      </w:r>
      <w:r>
        <w:t xml:space="preserve"> </w:t>
      </w:r>
    </w:p>
    <w:p>
      <w:pPr>
        <w:pStyle w:val="BodyText"/>
      </w:pPr>
      <w:r>
        <w:t xml:space="preserve">Focusing on the human element of sales, this publication explores the recruitment, retention, and development of Sales Executives in the UK market. It addresses the high turnover rates common in London's competitive sales environment and offers frameworks for building resilient sales teams. The text emphasizes the importance of emotional intelligence and cultural awareness, noting that London's diversity requires Sales Executives to be adept at cross-cultural communication. This source is particularly relevant for understanding the internal career progression and skill requirements for sales professionals operating in the capital.</w:t>
      </w:r>
    </w:p>
    <w:p>
      <w:pPr>
        <w:pStyle w:val="BodyText"/>
      </w:pPr>
      <w:r>
        <w:t xml:space="preserve"> </w:t>
      </w:r>
      <w:r>
        <w:t xml:space="preserve">Dixon, M., Adamson, B., &amp; Thomson, N. (2011).</w:t>
      </w:r>
      <w:r>
        <w:t xml:space="preserve"> </w:t>
      </w:r>
      <w:r>
        <w:rPr>
          <w:iCs/>
          <w:i/>
        </w:rPr>
        <w:t xml:space="preserve">They Ask, You Answer: A Revolutionary Approach to Inbound Sales</w:t>
      </w:r>
      <w:r>
        <w:t xml:space="preserve">. Wiley. (Contextualized for UK Market Application).</w:t>
      </w:r>
      <w:r>
        <w:t xml:space="preserve"> </w:t>
      </w:r>
    </w:p>
    <w:p>
      <w:pPr>
        <w:pStyle w:val="BodyText"/>
      </w:pPr>
      <w:r>
        <w:t xml:space="preserve">While a global bestseller, the principles outlined in this book are critically applicable to the modern Sales Executive in United Kingdom London. The text advocates for transparency and content-driven sales strategies, which align with the increasingly informed and skeptical London consumer and business buyer. The annotation highlights how London-based firms are adopting these inbound methodologies to differentiate themselves in a saturated market. It serves as a guide for Sales Executives to move away from aggressive cold-calling tactics, which are becoming less effective in the UK, towards providing value through information and consultation.</w:t>
      </w:r>
    </w:p>
    <w:p>
      <w:pPr>
        <w:pStyle w:val="BodyText"/>
      </w:pPr>
      <w:r>
        <w:t xml:space="preserve"> </w:t>
      </w:r>
      <w:r>
        <w:t xml:space="preserve">Financial Times. (2023).</w:t>
      </w:r>
      <w:r>
        <w:t xml:space="preserve"> </w:t>
      </w:r>
      <w:r>
        <w:rPr>
          <w:iCs/>
          <w:i/>
        </w:rPr>
        <w:t xml:space="preserve">The Digital Transformation of Sales in London's Financial District</w:t>
      </w:r>
      <w:r>
        <w:t xml:space="preserve">. FT Business Review.</w:t>
      </w:r>
      <w:r>
        <w:t xml:space="preserve"> </w:t>
      </w:r>
    </w:p>
    <w:p>
      <w:pPr>
        <w:pStyle w:val="BodyText"/>
      </w:pPr>
      <w:r>
        <w:t xml:space="preserve">This article series examines how the "Square Mile" and wider London tech hubs are reshaping the Sales Executive role through the adoption of AI and CRM analytics. It details how data-driven decision-making is now a prerequisite for success in London's high-stakes sectors. The text argues that the modern Sales Executive in the UK capital must be technologically proficient, utilizing predictive analytics to identify leads and personalize outreach. This source is essential for understanding the technological baseline expected of sales professionals in London's corporate sector.</w:t>
      </w:r>
    </w:p>
    <w:p>
      <w:pPr>
        <w:pStyle w:val="BodyText"/>
      </w:pPr>
      <w:r>
        <w:t xml:space="preserve"> </w:t>
      </w:r>
      <w:r>
        <w:t xml:space="preserve">Grant Thornton. (2023).</w:t>
      </w:r>
      <w:r>
        <w:t xml:space="preserve"> </w:t>
      </w:r>
      <w:r>
        <w:rPr>
          <w:iCs/>
          <w:i/>
        </w:rPr>
        <w:t xml:space="preserve">UK Sales and Marketing Outlook: Navigating Uncertainty</w:t>
      </w:r>
      <w:r>
        <w:t xml:space="preserve">. London: Grant Thornton UK LLP.</w:t>
      </w:r>
      <w:r>
        <w:t xml:space="preserve"> </w:t>
      </w:r>
    </w:p>
    <w:p>
      <w:pPr>
        <w:pStyle w:val="BodyText"/>
      </w:pPr>
      <w:r>
        <w:t xml:space="preserve">This industry report offers a pragmatic look at the challenges facing Sales Executives in the United Kingdom, including supply chain disruptions and economic volatility. It provides case studies of London-based companies that have successfully adapted their sales strategies to these challenges. The document underscores the need for agility and resilience in the Sales Executive role. It is a key resource for understanding the external pressures influencing sales targets and client expectations in the current London economic climate.</w:t>
      </w:r>
    </w:p>
    <w:p>
      <w:pPr>
        <w:pStyle w:val="BodyText"/>
      </w:pPr>
      <w:r>
        <w:t xml:space="preserve"> </w:t>
      </w:r>
      <w:r>
        <w:t xml:space="preserve">Harvard Business Review. (2022).</w:t>
      </w:r>
      <w:r>
        <w:t xml:space="preserve"> </w:t>
      </w:r>
      <w:r>
        <w:rPr>
          <w:iCs/>
          <w:i/>
        </w:rPr>
        <w:t xml:space="preserve">Building Trust in a Remote-First Sales Environment</w:t>
      </w:r>
      <w:r>
        <w:t xml:space="preserve">. HBR Press. (Applied to UK Hybrid Work Models).</w:t>
      </w:r>
      <w:r>
        <w:t xml:space="preserve"> </w:t>
      </w:r>
    </w:p>
    <w:p>
      <w:pPr>
        <w:pStyle w:val="BodyText"/>
      </w:pPr>
      <w:r>
        <w:t xml:space="preserve">With London leading the UK in hybrid work adoption, this article is crucial for Sales Executives who must build relationships without constant face-to-face interaction. It explores the psychological aspects of trust-building in virtual environments, a skill set that has become mandatory for London-based sales roles. The text provides actionable strategies for maintaining client engagement and closing deals remotely, reflecting the new normal for many Sales Executives operating in the United Kingdom's capital.</w:t>
      </w:r>
    </w:p>
    <w:p>
      <w:pPr>
        <w:pStyle w:val="BodyText"/>
      </w:pPr>
      <w:r>
        <w:t xml:space="preserve"> </w:t>
      </w:r>
      <w:r>
        <w:t xml:space="preserve">Institute of Sales and Marketing Management (ISMM). (2023).</w:t>
      </w:r>
      <w:r>
        <w:t xml:space="preserve"> </w:t>
      </w:r>
      <w:r>
        <w:rPr>
          <w:iCs/>
          <w:i/>
        </w:rPr>
        <w:t xml:space="preserve">Ethics and Compliance in UK Sales Practices</w:t>
      </w:r>
      <w:r>
        <w:t xml:space="preserve">. London: ISMM.</w:t>
      </w:r>
      <w:r>
        <w:t xml:space="preserve"> </w:t>
      </w:r>
    </w:p>
    <w:p>
      <w:pPr>
        <w:pStyle w:val="BodyText"/>
      </w:pPr>
      <w:r>
        <w:t xml:space="preserve">This publication addresses the regulatory landscape governing sales activities in the United Kingdom, including GDPR compliance and financial conduct regulations. For a Sales Executive in London, particularly in finance, tech, or healthcare, understanding these legal boundaries is non-negotiable. The document outlines best practices for ethical selling, emphasizing that long-term success in the London market is built on integrity and compliance. It serves as a critical reference for ensuring that sales strategies are both effective and legally sound within the UK jurisdiction.</w:t>
      </w:r>
    </w:p>
    <w:p>
      <w:pPr>
        <w:pStyle w:val="BodyText"/>
      </w:pPr>
      <w:r>
        <w:t xml:space="preserve"> </w:t>
      </w:r>
      <w:r>
        <w:t xml:space="preserve">McKinsey &amp; Company. (2023).</w:t>
      </w:r>
      <w:r>
        <w:t xml:space="preserve"> </w:t>
      </w:r>
      <w:r>
        <w:rPr>
          <w:iCs/>
          <w:i/>
        </w:rPr>
        <w:t xml:space="preserve">The Future of Sales: London as a Global Hub</w:t>
      </w:r>
      <w:r>
        <w:t xml:space="preserve">. McKinsey Global Institute.</w:t>
      </w:r>
      <w:r>
        <w:t xml:space="preserve"> </w:t>
      </w:r>
    </w:p>
    <w:p>
      <w:pPr>
        <w:pStyle w:val="BodyText"/>
      </w:pPr>
      <w:r>
        <w:t xml:space="preserve">This forward-looking report positions London as a pivotal hub for global sales innovation. It analyzes how Sales Executives in the city are leveraging global networks while catering to local nuances. The text highlights the importance of "glocal" strategies—thinking globally but acting locally. For the Sales Executive in United Kingdom London, this source provides a strategic framework for positioning themselves and their organizations as leaders in the international market, leveraging London's status as a gateway to Europe and beyond.</w:t>
      </w:r>
    </w:p>
    <w:p>
      <w:pPr>
        <w:pStyle w:val="BodyText"/>
      </w:pPr>
      <w:r>
        <w:t xml:space="preserve">This document is for informational purposes only. All citations are formatted for clarity and relevance to the specified region and role.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United Kingdom London</dc:title>
  <dc:creator/>
  <dc:language>en</dc:language>
  <cp:keywords/>
  <dcterms:created xsi:type="dcterms:W3CDTF">2026-08-07T15:47:46Z</dcterms:created>
  <dcterms:modified xsi:type="dcterms:W3CDTF">2026-08-07T15:47:46Z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