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3" w:name="X04537b64851f17f570e631cbb79cd87c07fcb65"/>
    <w:p>
      <w:pPr>
        <w:pStyle w:val="Heading1"/>
      </w:pPr>
      <w:r>
        <w:t xml:space="preserve">Annotated Bibliography: Sales Executive Roles and Strategies in Ho Chi Minh City, Vietnam</w:t>
      </w:r>
    </w:p>
    <w:p>
      <w:pPr>
        <w:pStyle w:val="FirstParagraph"/>
      </w:pPr>
      <w:r>
        <w:t xml:space="preserve">This annotated bibliography compiles key resources related to the role of the Sales Executive within the dynamic business environment of Ho Chi Minh City (HCMC), Vietnam. The selected sources cover market trends, cultural nuances in sales, digital transformation, and leadership strategies specific to the region. Each entry includes a citation, a summary of the content, an evaluation of its credibility, and an explanation of its relevance to sales professionals operating in this specific geographic and economic context.</w:t>
      </w:r>
    </w:p>
    <w:bookmarkStart w:id="20" w:name="introduction"/>
    <w:p>
      <w:pPr>
        <w:pStyle w:val="Heading2"/>
      </w:pPr>
      <w:r>
        <w:t xml:space="preserve">Introduction</w:t>
      </w:r>
    </w:p>
    <w:p>
      <w:pPr>
        <w:pStyle w:val="FirstParagraph"/>
      </w:pPr>
      <w:r>
        <w:t xml:space="preserve">Ho Chi Minh City serves as the economic hub of Vietnam, characterized by a rapidly growing middle class, a surge in foreign direct investment, and a highly competitive retail and B2B landscape. For a Sales Executive, success in HCMC requires more than just traditional sales skills; it demands a deep understanding of local consumer behavior, regulatory frameworks, and the integration of digital tools. The following bibliography provides a structured overview of literature that addresses these critical components.</w:t>
      </w:r>
    </w:p>
    <w:bookmarkEnd w:id="20"/>
    <w:bookmarkStart w:id="21" w:name="references"/>
    <w:p>
      <w:pPr>
        <w:pStyle w:val="Heading2"/>
      </w:pPr>
      <w:r>
        <w:t xml:space="preserve">References</w:t>
      </w:r>
    </w:p>
    <w:p>
      <w:pPr>
        <w:pStyle w:val="FirstParagraph"/>
      </w:pPr>
      <w:r>
        <w:t xml:space="preserve">Nguyen, T. M., &amp; Le, H. (2023).</w:t>
      </w:r>
      <w:r>
        <w:t xml:space="preserve"> </w:t>
      </w:r>
      <w:r>
        <w:rPr>
          <w:iCs/>
          <w:i/>
        </w:rPr>
        <w:t xml:space="preserve">Digital Transformation in Vietnamese Retail: Strategies for Sales Growth in Ho Chi Minh City</w:t>
      </w:r>
      <w:r>
        <w:t xml:space="preserve">. Journal of Asian Business Strategy, 14(2), 45-62.</w:t>
      </w:r>
    </w:p>
    <w:p>
      <w:pPr>
        <w:pStyle w:val="BodyText"/>
      </w:pPr>
      <w:r>
        <w:t xml:space="preserve">This peer-reviewed article examines the shift from traditional brick-and-mortar sales to omnichannel strategies in HCMC. The authors analyze case studies of multinational corporations and local startups, highlighting how Sales Executives must leverage social commerce platforms like Zalo and Facebook to drive revenue. The study emphasizes the importance of data analytics in tailoring sales pitches to the tech-savvy demographic of District 1 and District 7.</w:t>
      </w:r>
    </w:p>
    <w:p>
      <w:pPr>
        <w:pStyle w:val="BodyText"/>
      </w:pPr>
      <w:r>
        <w:t xml:space="preserve">The authors are recognized academics in Southeast Asian economics. The data is recent and sourced from primary surveys conducted within HCMC, making it highly reliable.</w:t>
      </w:r>
    </w:p>
    <w:p>
      <w:pPr>
        <w:pStyle w:val="BodyText"/>
      </w:pPr>
      <w:r>
        <w:t xml:space="preserve">This source is essential for Sales Executives in Ho Chi Minh City who need to modernize their approach. It directly addresses the technological expectations of the local market and provides actionable strategies for integrating digital tools into daily sales operations.</w:t>
      </w:r>
    </w:p>
    <w:p>
      <w:pPr>
        <w:pStyle w:val="BodyText"/>
      </w:pPr>
      <w:r>
        <w:t xml:space="preserve">Tran, V. (2022).</w:t>
      </w:r>
      <w:r>
        <w:t xml:space="preserve"> </w:t>
      </w:r>
      <w:r>
        <w:rPr>
          <w:iCs/>
          <w:i/>
        </w:rPr>
        <w:t xml:space="preserve">Cultural Intelligence in B2B Sales: Navigating Relationships in Vietnam</w:t>
      </w:r>
      <w:r>
        <w:t xml:space="preserve">. Vietnam Business Review, 8(4), 112-125.</w:t>
      </w:r>
    </w:p>
    <w:p>
      <w:pPr>
        <w:pStyle w:val="BodyText"/>
      </w:pPr>
      <w:r>
        <w:t xml:space="preserve">Tran explores the concept of "Quan He" (relationships) and its impact on B2B sales cycles in Vietnam. The article argues that trust-building is a prerequisite for closing deals in HCMC, often taking precedence over product features. It outlines specific cultural protocols, such as gift-giving etiquette and hierarchical respect, that Sales Executives must master to succeed in negotiations with Vietnamese corporate clients.</w:t>
      </w:r>
    </w:p>
    <w:p>
      <w:pPr>
        <w:pStyle w:val="BodyText"/>
      </w:pPr>
      <w:r>
        <w:t xml:space="preserve">Written by a senior consultant with over 15 years of experience in the Vietnamese market, this article offers practical, ground-level insights. While anecdotal in parts, the advice aligns with broader anthropological studies on Vietnamese business culture.</w:t>
      </w:r>
    </w:p>
    <w:p>
      <w:pPr>
        <w:pStyle w:val="BodyText"/>
      </w:pPr>
      <w:r>
        <w:t xml:space="preserve">For any Sales Executive operating in Ho Chi Minh City, understanding the cultural underpinnings of business is critical. This resource provides a roadmap for building the long-term relationships necessary for sustainable sales growth in the region.</w:t>
      </w:r>
    </w:p>
    <w:p>
      <w:pPr>
        <w:pStyle w:val="BodyText"/>
      </w:pPr>
      <w:r>
        <w:t xml:space="preserve">World Bank. (2023).</w:t>
      </w:r>
      <w:r>
        <w:t xml:space="preserve"> </w:t>
      </w:r>
      <w:r>
        <w:rPr>
          <w:iCs/>
          <w:i/>
        </w:rPr>
        <w:t xml:space="preserve">Vietnam Development Report: Accelerating Private Sector Growth</w:t>
      </w:r>
      <w:r>
        <w:t xml:space="preserve">. World Bank Group.</w:t>
      </w:r>
    </w:p>
    <w:p>
      <w:pPr>
        <w:pStyle w:val="BodyText"/>
      </w:pPr>
      <w:r>
        <w:t xml:space="preserve">This comprehensive report analyzes the macroeconomic environment of Vietnam, with a specific focus on the private sector's contribution to GDP. It highlights Ho Chi Minh City as the primary driver of private investment and outlines regulatory reforms aimed at easing market entry for businesses. The report includes data on consumer spending power and emerging industry sectors such as fintech and green energy.</w:t>
      </w:r>
    </w:p>
    <w:p>
      <w:pPr>
        <w:pStyle w:val="BodyText"/>
      </w:pPr>
      <w:r>
        <w:t xml:space="preserve">As a publication by the World Bank, this document is authoritative and data-driven. It provides an unbiased overview of the economic landscape, supported by rigorous statistical analysis.</w:t>
      </w:r>
    </w:p>
    <w:p>
      <w:pPr>
        <w:pStyle w:val="BodyText"/>
      </w:pPr>
      <w:r>
        <w:t xml:space="preserve">Sales Executives must align their targets with macroeconomic trends. This report helps professionals in HCMC identify high-growth sectors and understand the regulatory environment that influences purchasing decisions of large enterprises.</w:t>
      </w:r>
    </w:p>
    <w:p>
      <w:pPr>
        <w:pStyle w:val="BodyText"/>
      </w:pPr>
      <w:r>
        <w:t xml:space="preserve">Pham, K., &amp; Smith, J. (2021).</w:t>
      </w:r>
      <w:r>
        <w:t xml:space="preserve"> </w:t>
      </w:r>
      <w:r>
        <w:rPr>
          <w:iCs/>
          <w:i/>
        </w:rPr>
        <w:t xml:space="preserve">Consumer Behavior in Ho Chi Minh City: The Rise of the Premium Market</w:t>
      </w:r>
      <w:r>
        <w:t xml:space="preserve">. International Journal of Retail &amp; Distribution Management, 49(6), 780-795.</w:t>
      </w:r>
    </w:p>
    <w:p>
      <w:pPr>
        <w:pStyle w:val="BodyText"/>
      </w:pPr>
      <w:r>
        <w:t xml:space="preserve">This study investigates the purchasing habits of the emerging affluent class in HCMC. The authors find that while price sensitivity remains a factor, there is a growing preference for premium brands that offer superior customer service and brand storytelling. The article suggests that Sales Executives should focus on value-based selling rather than discounting to capture this demographic.</w:t>
      </w:r>
    </w:p>
    <w:p>
      <w:pPr>
        <w:pStyle w:val="BodyText"/>
      </w:pPr>
      <w:r>
        <w:t xml:space="preserve">The research methodology involves extensive surveys and focus groups within HCMC. The findings are statistically significant and provide a nuanced view of consumer psychology in the city.</w:t>
      </w:r>
    </w:p>
    <w:p>
      <w:pPr>
        <w:pStyle w:val="BodyText"/>
      </w:pPr>
      <w:r>
        <w:t xml:space="preserve">This source is vital for Sales Executives targeting high-value clients in Ho Chi Minh City. It challenges the stereotype of the purely price-driven Vietnamese consumer and offers strategies for positioning premium products effectively.</w:t>
      </w:r>
    </w:p>
    <w:p>
      <w:pPr>
        <w:pStyle w:val="BodyText"/>
      </w:pPr>
      <w:r>
        <w:t xml:space="preserve">Ho Chi Minh City Department of Planning and Investment. (2023).</w:t>
      </w:r>
      <w:r>
        <w:t xml:space="preserve"> </w:t>
      </w:r>
      <w:r>
        <w:rPr>
          <w:iCs/>
          <w:i/>
        </w:rPr>
        <w:t xml:space="preserve">Annual Report on Foreign Direct Investment and Market Opportunities</w:t>
      </w:r>
      <w:r>
        <w:t xml:space="preserve">. Hanoi: Government of Vietnam.</w:t>
      </w:r>
    </w:p>
    <w:p>
      <w:pPr>
        <w:pStyle w:val="BodyText"/>
      </w:pPr>
      <w:r>
        <w:t xml:space="preserve">This official government document outlines the current state of foreign direct investment (FDI) in Ho Chi Minh City. It details incentives for foreign businesses, key industrial zones, and the city's strategic goals for economic development. The report also highlights sectors where the government is actively seeking partnerships and investment.</w:t>
      </w:r>
    </w:p>
    <w:p>
      <w:pPr>
        <w:pStyle w:val="BodyText"/>
      </w:pPr>
      <w:r>
        <w:t xml:space="preserve">As an official government publication, this source is highly credible and provides accurate information on legal and regulatory matters. It is an essential reference for compliance and strategic planning.</w:t>
      </w:r>
    </w:p>
    <w:p>
      <w:pPr>
        <w:pStyle w:val="BodyText"/>
      </w:pPr>
      <w:r>
        <w:t xml:space="preserve">Sales Executives working with foreign companies or in B2B sectors must be aware of government priorities. This document helps identify potential clients and partners who are aligned with the city's development goals, facilitating more targeted sales efforts.</w:t>
      </w:r>
    </w:p>
    <w:p>
      <w:pPr>
        <w:pStyle w:val="BodyText"/>
      </w:pPr>
      <w:r>
        <w:t xml:space="preserve">Dang, L. (2022).</w:t>
      </w:r>
      <w:r>
        <w:t xml:space="preserve"> </w:t>
      </w:r>
      <w:r>
        <w:rPr>
          <w:iCs/>
          <w:i/>
        </w:rPr>
        <w:t xml:space="preserve">Leadership and Sales Team Management in Vietnam: Bridging the Gap Between Global Standards and Local Practices</w:t>
      </w:r>
      <w:r>
        <w:t xml:space="preserve">. Asia Pacific Journal of Management, 39(3), 567-589.</w:t>
      </w:r>
    </w:p>
    <w:p>
      <w:pPr>
        <w:pStyle w:val="BodyText"/>
      </w:pPr>
      <w:r>
        <w:t xml:space="preserve">Dang examines the challenges of managing sales teams in Vietnam, particularly in multinational corporations based in HCMC. The article discusses the tension between Western performance metrics and Vietnamese cultural values such as harmony and face-saving. It proposes hybrid management models that combine rigorous KPI tracking with empathetic leadership styles.</w:t>
      </w:r>
    </w:p>
    <w:p>
      <w:pPr>
        <w:pStyle w:val="BodyText"/>
      </w:pPr>
      <w:r>
        <w:t xml:space="preserve">The author is a leading scholar in organizational behavior in Southeast Asia. The article is well-researched and offers practical recommendations for managers.</w:t>
      </w:r>
    </w:p>
    <w:p>
      <w:pPr>
        <w:pStyle w:val="BodyText"/>
      </w:pPr>
      <w:r>
        <w:t xml:space="preserve">For Sales Executives who also hold leadership roles, this resource is invaluable. It provides insights into how to motivate and manage sales teams in Ho Chi Minh City, ensuring high performance while maintaining cultural sensitivity.</w:t>
      </w:r>
    </w:p>
    <w:p>
      <w:pPr>
        <w:pStyle w:val="BodyText"/>
      </w:pPr>
      <w:r>
        <w:t xml:space="preserve">McKinsey &amp; Company. (2023).</w:t>
      </w:r>
      <w:r>
        <w:t xml:space="preserve"> </w:t>
      </w:r>
      <w:r>
        <w:rPr>
          <w:iCs/>
          <w:i/>
        </w:rPr>
        <w:t xml:space="preserve">The Future of Sales in Southeast Asia: Vietnam’s Role</w:t>
      </w:r>
      <w:r>
        <w:t xml:space="preserve">. McKinsey Global Institute.</w:t>
      </w:r>
    </w:p>
    <w:p>
      <w:pPr>
        <w:pStyle w:val="BodyText"/>
      </w:pPr>
      <w:r>
        <w:t xml:space="preserve">This report analyzes the future trajectory of sales in Southeast Asia, with a dedicated section on Vietnam. It predicts a significant increase in e-commerce penetration and the adoption of AI-driven sales tools. The report advises Sales Executives to upskill in digital literacy and customer experience management to stay competitive in HCMC’s evolving market.</w:t>
      </w:r>
    </w:p>
    <w:p>
      <w:pPr>
        <w:pStyle w:val="BodyText"/>
      </w:pPr>
      <w:r>
        <w:t xml:space="preserve">McKinsey is a globally recognized consulting firm with extensive expertise in market analysis. The report is based on robust data and expert interviews, making it a highly reliable source.</w:t>
      </w:r>
    </w:p>
    <w:p>
      <w:pPr>
        <w:pStyle w:val="BodyText"/>
      </w:pPr>
      <w:r>
        <w:t xml:space="preserve">This source provides a forward-looking perspective that is crucial for Sales Executives in Ho Chi Minh City. It helps professionals anticipate market changes and prepare their strategies accordingly, ensuring long-term relevance and success.</w:t>
      </w:r>
    </w:p>
    <w:p>
      <w:pPr>
        <w:pStyle w:val="BodyText"/>
      </w:pPr>
      <w:r>
        <w:t xml:space="preserve">Le, T. (2021).</w:t>
      </w:r>
      <w:r>
        <w:t xml:space="preserve"> </w:t>
      </w:r>
      <w:r>
        <w:rPr>
          <w:iCs/>
          <w:i/>
        </w:rPr>
        <w:t xml:space="preserve">Negotiation Tactics in Vietnamese Business Culture: A Practical Guide for Sales Professionals</w:t>
      </w:r>
      <w:r>
        <w:t xml:space="preserve">. Vietnam Economic Times.</w:t>
      </w:r>
    </w:p>
    <w:p>
      <w:pPr>
        <w:pStyle w:val="BodyText"/>
      </w:pPr>
      <w:r>
        <w:t xml:space="preserve">This article offers a practical guide to negotiation in Vietnam, focusing on common pitfalls and effective strategies. It emphasizes the importance of patience, indirect communication, and building rapport before discussing business terms. The author provides real-world examples from negotiations in Ho Chi Minh City, illustrating how cultural misunderstandings can derail deals.</w:t>
      </w:r>
    </w:p>
    <w:p>
      <w:pPr>
        <w:pStyle w:val="BodyText"/>
      </w:pPr>
      <w:r>
        <w:t xml:space="preserve">While not an academic journal, this article is written by an experienced business journalist with deep knowledge of the Vietnamese market. It is accessible and practical, making it a useful resource for practitioners.</w:t>
      </w:r>
    </w:p>
    <w:p>
      <w:pPr>
        <w:pStyle w:val="BodyText"/>
      </w:pPr>
      <w:r>
        <w:t xml:space="preserve">Negotiation is a core skill for Sales Executives. This guide provides specific, actionable advice for navigating negotiations in Ho Chi Minh City, helping professionals avoid cultural missteps and close deals more effectively.</w:t>
      </w:r>
    </w:p>
    <w:bookmarkEnd w:id="21"/>
    <w:bookmarkStart w:id="22" w:name="conclusion"/>
    <w:p>
      <w:pPr>
        <w:pStyle w:val="Heading2"/>
      </w:pPr>
      <w:r>
        <w:t xml:space="preserve">Conclusion</w:t>
      </w:r>
    </w:p>
    <w:p>
      <w:pPr>
        <w:pStyle w:val="FirstParagraph"/>
      </w:pPr>
      <w:r>
        <w:t xml:space="preserve">The role of a Sales Executive in Ho Chi Minh City is multifaceted, requiring a blend of traditional sales acumen, cultural intelligence, and digital proficiency. The annotated bibliography above provides a comprehensive overview of the key resources available to professionals in this field. By leveraging these insights, Sales Executives can better understand the local market, build stronger relationships with clients, and drive sustainable growth in one of Southeast Asia’s most dynamic economic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Ho Chi Minh City, Vietnam</dc:title>
  <dc:creator/>
  <dc:language>en</dc:language>
  <cp:keywords/>
  <dcterms:created xsi:type="dcterms:W3CDTF">2026-08-07T05:33:07Z</dcterms:created>
  <dcterms:modified xsi:type="dcterms:W3CDTF">2026-08-07T05:33:07Z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