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Córdoba,</w:t>
      </w:r>
      <w:r>
        <w:t xml:space="preserve"> </w:t>
      </w:r>
      <w:r>
        <w:t xml:space="preserve">Argentina</w:t>
      </w:r>
    </w:p>
    <w:bookmarkStart w:id="23" w:name="X340a178adf7f8125bbad03a0aefe53980e5f407"/>
    <w:p>
      <w:pPr>
        <w:pStyle w:val="Heading1"/>
      </w:pPr>
      <w:r>
        <w:t xml:space="preserve">Annotated Bibliography: The Role of the School Counselor in Córdoba, Argentina</w:t>
      </w:r>
    </w:p>
    <w:p>
      <w:pPr>
        <w:pStyle w:val="FirstParagraph"/>
      </w:pPr>
      <w:r>
        <w:t xml:space="preserve">This annotated bibliography compiles essential literature regarding the professionalization, legal framework, and practical application of school counseling within the educational system of Córdoba, Argentina. The selected sources address the transition from traditional psychological assistance to a comprehensive guidance model, emphasizing the specific socio-cultural context of the province.</w:t>
      </w:r>
    </w:p>
    <w:bookmarkStart w:id="20" w:name="introduction"/>
    <w:p>
      <w:pPr>
        <w:pStyle w:val="Heading2"/>
      </w:pPr>
      <w:r>
        <w:t xml:space="preserve">Introduction</w:t>
      </w:r>
    </w:p>
    <w:p>
      <w:pPr>
        <w:pStyle w:val="FirstParagraph"/>
      </w:pPr>
      <w:r>
        <w:t xml:space="preserve">The concept of the "School Counselor" in Argentina has evolved significantly over the last two decades. In the province of Córdoba, this evolution is marked by a shift from a clinical, remedial approach to a developmental, preventive model. The following entries explore the legislative mandates, the integration of mental health into the curriculum, and the specific challenges faced by professionals working in Córdoba's public and private sectors.</w:t>
      </w:r>
    </w:p>
    <w:bookmarkEnd w:id="20"/>
    <w:bookmarkStart w:id="21" w:name="references"/>
    <w:p>
      <w:pPr>
        <w:pStyle w:val="Heading2"/>
      </w:pPr>
      <w:r>
        <w:t xml:space="preserve">References</w:t>
      </w:r>
    </w:p>
    <w:p>
      <w:pPr>
        <w:pStyle w:val="FirstParagraph"/>
      </w:pPr>
      <w:r>
        <w:t xml:space="preserve">Consejo Federal de Educación. (2018).</w:t>
      </w:r>
      <w:r>
        <w:t xml:space="preserve"> </w:t>
      </w:r>
      <w:r>
        <w:rPr>
          <w:iCs/>
          <w:i/>
        </w:rPr>
        <w:t xml:space="preserve">Resolución CFE N° 214/18: Orientación Educativa en el Sistema Educativo Nacional</w:t>
      </w:r>
      <w:r>
        <w:t xml:space="preserve">. Buenos Aires: Ministerio de Educación de la Nación.</w:t>
      </w:r>
    </w:p>
    <w:p>
      <w:pPr>
        <w:pStyle w:val="BodyText"/>
      </w:pPr>
      <w:r>
        <w:t xml:space="preserve">This federal resolution is a cornerstone document for understanding the national framework within which Córdoba operates. It defines the orientation process as a permanent, transversal, and integral component of the educational project. For the school counselor in Córdoba, this document provides the legal basis for moving beyond individual psychological testing to include academic guidance, career planning, and socio-emotional support. It emphasizes that orientation is not an isolated service but a shared responsibility of the entire educational community, requiring the counselor to act as a coordinator of resources rather than a solitary expert.</w:t>
      </w:r>
    </w:p>
    <w:p>
      <w:pPr>
        <w:pStyle w:val="BodyText"/>
      </w:pPr>
      <w:r>
        <w:t xml:space="preserve">Gobierno de la Provincia de Córdoba. (2019).</w:t>
      </w:r>
      <w:r>
        <w:t xml:space="preserve"> </w:t>
      </w:r>
      <w:r>
        <w:rPr>
          <w:iCs/>
          <w:i/>
        </w:rPr>
        <w:t xml:space="preserve">Ley de Salud Mental N° 9654 y su aplicación en el ámbito escolar</w:t>
      </w:r>
      <w:r>
        <w:t xml:space="preserve">. Córdoba: Secretaría de Salud Pública.</w:t>
      </w:r>
    </w:p>
    <w:p>
      <w:pPr>
        <w:pStyle w:val="BodyText"/>
      </w:pPr>
      <w:r>
        <w:t xml:space="preserve">This provincial legislation is critical for school counselors in Córdoba as it mandates the integration of mental health services into schools. The document outlines the protocols for early detection of psychological distress and the referral pathways between schools and public health centers. It is particularly relevant for counselors working in high-risk areas of Córdoba, providing a structured approach to handling cases of bullying, substance abuse, and family violence. The text highlights the counselor's role as a bridge between the educational institution and the healthcare system, ensuring that students receive timely and appropriate care.</w:t>
      </w:r>
    </w:p>
    <w:p>
      <w:pPr>
        <w:pStyle w:val="BodyText"/>
      </w:pPr>
      <w:r>
        <w:t xml:space="preserve">Martínez, L., &amp; Fernández, R. (2020).</w:t>
      </w:r>
      <w:r>
        <w:t xml:space="preserve"> </w:t>
      </w:r>
      <w:r>
        <w:rPr>
          <w:iCs/>
          <w:i/>
        </w:rPr>
        <w:t xml:space="preserve">El orientador escolar en la provincia de Córdoba: Desafíos y prácticas en el siglo XXI</w:t>
      </w:r>
      <w:r>
        <w:t xml:space="preserve">. Revista de Educación y Psicología, 15(2), 45-62.</w:t>
      </w:r>
    </w:p>
    <w:p>
      <w:pPr>
        <w:pStyle w:val="BodyText"/>
      </w:pPr>
      <w:r>
        <w:t xml:space="preserve">This peer-reviewed article offers a qualitative analysis of the daily realities of school counselors in Córdoba. Through interviews with professionals in both urban and rural districts, the authors identify a gap between the idealized role of the counselor and the practical constraints of overcrowded classrooms and limited resources. The study argues that the counselor in Córdoba must adopt a flexible, advocacy-oriented stance to navigate bureaucratic hurdles. It is a valuable resource for understanding the socio-political context of the profession and offers strategies for maintaining professional efficacy in challenging environments.</w:t>
      </w:r>
    </w:p>
    <w:p>
      <w:pPr>
        <w:pStyle w:val="BodyText"/>
      </w:pPr>
      <w:r>
        <w:t xml:space="preserve">Universidad Nacional de Córdoba. (2021).</w:t>
      </w:r>
      <w:r>
        <w:t xml:space="preserve"> </w:t>
      </w:r>
      <w:r>
        <w:rPr>
          <w:iCs/>
          <w:i/>
        </w:rPr>
        <w:t xml:space="preserve">Programa de Formación Continua para Orientadores Escolares: Guía Curricular</w:t>
      </w:r>
      <w:r>
        <w:t xml:space="preserve">. Córdoba: Facultad de Filosofía y Humanidades.</w:t>
      </w:r>
    </w:p>
    <w:p>
      <w:pPr>
        <w:pStyle w:val="BodyText"/>
      </w:pPr>
      <w:r>
        <w:t xml:space="preserve">This curriculum guide from the National University of Córdoba reflects the academic standards expected of school counselors in the region. It covers key competencies such as conflict resolution, inclusive education, and digital literacy. The document is essential for understanding the theoretical underpinnings of the profession in Córdoba, emphasizing a constructivist approach to student development. It also addresses the specific cultural nuances of the province, suggesting that counselors must be culturally responsive to the diverse backgrounds of students in Córdoba's schools.</w:t>
      </w:r>
    </w:p>
    <w:p>
      <w:pPr>
        <w:pStyle w:val="BodyText"/>
      </w:pPr>
      <w:r>
        <w:t xml:space="preserve">Sánchez, P. (2017).</w:t>
      </w:r>
      <w:r>
        <w:t xml:space="preserve"> </w:t>
      </w:r>
      <w:r>
        <w:rPr>
          <w:iCs/>
          <w:i/>
        </w:rPr>
        <w:t xml:space="preserve">Prevención del bullying y acoso escolar: El rol del orientador en las escuelas de Córdoba</w:t>
      </w:r>
      <w:r>
        <w:t xml:space="preserve">. Buenos Aires: Editorial Paidós.</w:t>
      </w:r>
    </w:p>
    <w:p>
      <w:pPr>
        <w:pStyle w:val="BodyText"/>
      </w:pPr>
      <w:r>
        <w:t xml:space="preserve">This book focuses specifically on the prevention and intervention of bullying, a pressing issue in Argentine schools. The author, drawing on case studies from Córdoba, outlines a comprehensive model for school counselors to implement anti-bullying programs. The text emphasizes the importance of creating a school climate of respect and inclusion, and provides practical tools for counselors to work with students, teachers, and parents. It is a highly practical resource for counselors seeking to address interpersonal conflicts and promote social-emotional learning in their schools.</w:t>
      </w:r>
    </w:p>
    <w:p>
      <w:pPr>
        <w:pStyle w:val="BodyText"/>
      </w:pPr>
      <w:r>
        <w:t xml:space="preserve">Ministerio de Educación de Córdoba. (2022).</w:t>
      </w:r>
      <w:r>
        <w:t xml:space="preserve"> </w:t>
      </w:r>
      <w:r>
        <w:rPr>
          <w:iCs/>
          <w:i/>
        </w:rPr>
        <w:t xml:space="preserve">Plan Provincial de Orientación Vocacional y Laboral</w:t>
      </w:r>
      <w:r>
        <w:t xml:space="preserve">. Córdoba: Dirección General de Cultura y Educación.</w:t>
      </w:r>
    </w:p>
    <w:p>
      <w:pPr>
        <w:pStyle w:val="BodyText"/>
      </w:pPr>
      <w:r>
        <w:t xml:space="preserve">This provincial plan addresses the growing need for career guidance in Córdoba's secondary schools. It outlines strategies for counselors to help students navigate the transition from school to higher education or the workforce. The document highlights the importance of aligning educational choices with the local labor market, which is particularly relevant in Córdoba's industrial and agricultural sectors. It provides counselors with resources for career assessments, informational workshops, and partnerships with local businesses and universities.</w:t>
      </w:r>
    </w:p>
    <w:p>
      <w:pPr>
        <w:pStyle w:val="BodyText"/>
      </w:pPr>
      <w:r>
        <w:t xml:space="preserve">Gómez, A., &amp; López, M. (2019).</w:t>
      </w:r>
      <w:r>
        <w:t xml:space="preserve"> </w:t>
      </w:r>
      <w:r>
        <w:rPr>
          <w:iCs/>
          <w:i/>
        </w:rPr>
        <w:t xml:space="preserve">Inclusión educativa y orientación escolar: Experiencias en escuelas públicas de Córdoba</w:t>
      </w:r>
      <w:r>
        <w:t xml:space="preserve">. Revista Iberoamericana de Educación, 80(3), 112-130.</w:t>
      </w:r>
    </w:p>
    <w:p>
      <w:pPr>
        <w:pStyle w:val="BodyText"/>
      </w:pPr>
      <w:r>
        <w:t xml:space="preserve">This article examines the role of the school counselor in promoting inclusive education in Córdoba's public schools. It discusses the challenges of supporting students with disabilities, learning difficulties, and socio-economic disadvantages. The authors argue that the counselor must be an advocate for inclusive practices, working closely with teachers to adapt curricula and teaching methods. The article provides concrete examples of successful interventions and highlights the importance of collaboration with families and community organizations.</w:t>
      </w:r>
    </w:p>
    <w:p>
      <w:pPr>
        <w:pStyle w:val="BodyText"/>
      </w:pPr>
      <w:r>
        <w:t xml:space="preserve">Organización Panamericana de la Salud. (2020).</w:t>
      </w:r>
      <w:r>
        <w:t xml:space="preserve"> </w:t>
      </w:r>
      <w:r>
        <w:rPr>
          <w:iCs/>
          <w:i/>
        </w:rPr>
        <w:t xml:space="preserve">Salud mental en la escuela: Guía para profesionales de la educación en América Latina</w:t>
      </w:r>
      <w:r>
        <w:t xml:space="preserve">. Washington, D.C.: OPS.</w:t>
      </w:r>
    </w:p>
    <w:p>
      <w:pPr>
        <w:pStyle w:val="BodyText"/>
      </w:pPr>
      <w:r>
        <w:t xml:space="preserve">While not specific to Córdoba, this guide from the Pan American Health Organization provides a regional perspective on school mental health that is highly relevant to Argentine counselors. It offers evidence-based strategies for promoting mental well-being, preventing mental health disorders, and responding to crises. The guide emphasizes the importance of a whole-school approach, involving all stakeholders in creating a supportive environment. It is a valuable resource for counselors in Córdoba seeking to align their practices with international best practices.</w:t>
      </w:r>
    </w:p>
    <w:bookmarkEnd w:id="21"/>
    <w:bookmarkStart w:id="22" w:name="conclusion"/>
    <w:p>
      <w:pPr>
        <w:pStyle w:val="Heading2"/>
      </w:pPr>
      <w:r>
        <w:t xml:space="preserve">Conclusion</w:t>
      </w:r>
    </w:p>
    <w:p>
      <w:pPr>
        <w:pStyle w:val="FirstParagraph"/>
      </w:pPr>
      <w:r>
        <w:t xml:space="preserve">The literature reviewed demonstrates that the role of the school counselor in Córdoba, Argentina, is multifaceted and dynamic. It requires a deep understanding of local legislation, cultural context, and educational challenges. By integrating these resources into their practice, counselors can effectively support the holistic development of students, contributing to a more equitable and inclusive educational system in the province.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Córdoba, Argentina</dc:title>
  <dc:creator/>
  <dc:language>en</dc:language>
  <cp:keywords/>
  <dcterms:created xsi:type="dcterms:W3CDTF">2026-08-07T02:15:44Z</dcterms:created>
  <dcterms:modified xsi:type="dcterms:W3CDTF">2026-08-07T02:15:44Z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