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School</w:t>
      </w:r>
      <w:r>
        <w:t xml:space="preserve"> </w:t>
      </w:r>
      <w:r>
        <w:t xml:space="preserve">Counseling</w:t>
      </w:r>
      <w:r>
        <w:t xml:space="preserve"> </w:t>
      </w:r>
      <w:r>
        <w:t xml:space="preserve">in</w:t>
      </w:r>
      <w:r>
        <w:t xml:space="preserve"> </w:t>
      </w:r>
      <w:r>
        <w:t xml:space="preserve">Santiago,</w:t>
      </w:r>
      <w:r>
        <w:t xml:space="preserve"> </w:t>
      </w:r>
      <w:r>
        <w:t xml:space="preserve">Chile</w:t>
      </w:r>
    </w:p>
    <w:bookmarkStart w:id="23" w:name="X6b73f50cfc039481a44e57fc5f35cd6ddde181a"/>
    <w:p>
      <w:pPr>
        <w:pStyle w:val="Heading1"/>
      </w:pPr>
      <w:r>
        <w:t xml:space="preserve">Annotated Bibliography: The Role of the School Counselor in Santiago, Chile</w:t>
      </w:r>
    </w:p>
    <w:p>
      <w:pPr>
        <w:pStyle w:val="FirstParagraph"/>
      </w:pPr>
      <w:r>
        <w:t xml:space="preserve">This annotated bibliography compiles essential literature regarding the professional practice of school counselors within the educational landscape of Santiago, Chile. It addresses the intersection of national educational policies, the specific socio-cultural context of the capital city, and the evolving responsibilities of guidance professionals in Chilean schools.</w:t>
      </w:r>
    </w:p>
    <w:bookmarkStart w:id="20" w:name="introduction"/>
    <w:p>
      <w:pPr>
        <w:pStyle w:val="Heading2"/>
      </w:pPr>
      <w:r>
        <w:t xml:space="preserve">Introduction</w:t>
      </w:r>
    </w:p>
    <w:p>
      <w:pPr>
        <w:pStyle w:val="FirstParagraph"/>
      </w:pPr>
      <w:r>
        <w:t xml:space="preserve">The role of the school counselor in Chile has undergone significant transformation over the last two decades. Historically, guidance was often conflated with administrative duties or psychological remediation. However, recent reforms have sought to professionalize the role, aligning it more closely with international standards of student support. This document reviews key texts that define the scope of practice for counselors operating in Santiago, a city characterized by high educational density, significant socioeconomic stratification, and rapid urbanization.</w:t>
      </w:r>
    </w:p>
    <w:bookmarkEnd w:id="20"/>
    <w:bookmarkStart w:id="21" w:name="references"/>
    <w:p>
      <w:pPr>
        <w:pStyle w:val="Heading2"/>
      </w:pPr>
      <w:r>
        <w:t xml:space="preserve">References</w:t>
      </w:r>
    </w:p>
    <w:p>
      <w:pPr>
        <w:pStyle w:val="FirstParagraph"/>
      </w:pPr>
      <w:r>
        <w:t xml:space="preserve">Ministerio de Educación de Chile. (2015).</w:t>
      </w:r>
      <w:r>
        <w:t xml:space="preserve"> </w:t>
      </w:r>
      <w:r>
        <w:rPr>
          <w:iCs/>
          <w:i/>
        </w:rPr>
        <w:t xml:space="preserve">Decreto Supremo N° 170: Reglamento de la Ley General de Educación sobre el Sistema de Evaluación de la Calidad de los Establecimientos Educacionales Particulares Subvencionados</w:t>
      </w:r>
      <w:r>
        <w:t xml:space="preserve">. Santiago: Gobierno de Chile.</w:t>
      </w:r>
    </w:p>
    <w:p>
      <w:pPr>
        <w:pStyle w:val="BodyText"/>
      </w:pPr>
      <w:r>
        <w:t xml:space="preserve">This legal decree is foundational for understanding the regulatory environment in which school counselors in Santiago operate. While primarily focused on evaluation, it mandates specific support structures within schools, indirectly influencing the workload and expectations placed on guidance professionals. For a counselor in Santiago, this document is critical for understanding how institutional quality metrics impact student support services. It highlights the tension between bureaucratic compliance and genuine pastoral care, a common challenge in Chilean urban schools. The text provides the legal framework necessary for counselors to advocate for resources and justify their interventions within the school administration.</w:t>
      </w:r>
    </w:p>
    <w:p>
      <w:pPr>
        <w:pStyle w:val="BodyText"/>
      </w:pPr>
      <w:r>
        <w:t xml:space="preserve">Araya, M., &amp; Contreras, F. (2018).</w:t>
      </w:r>
      <w:r>
        <w:t xml:space="preserve"> </w:t>
      </w:r>
      <w:r>
        <w:rPr>
          <w:iCs/>
          <w:i/>
        </w:rPr>
        <w:t xml:space="preserve">La orientación escolar en Chile: Desafíos y perspectivas en el contexto urbano</w:t>
      </w:r>
      <w:r>
        <w:t xml:space="preserve">. Revista de Educación y Desarrollo, 12(3), 45-62.</w:t>
      </w:r>
    </w:p>
    <w:p>
      <w:pPr>
        <w:pStyle w:val="BodyText"/>
      </w:pPr>
      <w:r>
        <w:t xml:space="preserve">This article offers a comprehensive analysis of school guidance specifically within Chilean urban centers, with a significant focus on Santiago. The authors argue that the traditional model of counseling in Chile is insufficient for addressing the complex needs of students in metropolitan areas. They discuss issues such as academic pressure, mental health stigma, and the impact of socioeconomic inequality on student well-being. For a school counselor in Santiago, this text is invaluable as it validates the need for a more proactive, systemic approach to counseling. It suggests that counselors must move beyond individual remediation to address structural barriers to learning that are prevalent in the capital's diverse neighborhoods.</w:t>
      </w:r>
    </w:p>
    <w:p>
      <w:pPr>
        <w:pStyle w:val="BodyText"/>
      </w:pPr>
      <w:r>
        <w:t xml:space="preserve">Consejo Nacional de Educación. (2019).</w:t>
      </w:r>
      <w:r>
        <w:t xml:space="preserve"> </w:t>
      </w:r>
      <w:r>
        <w:rPr>
          <w:iCs/>
          <w:i/>
        </w:rPr>
        <w:t xml:space="preserve">Lineamientos para la implementación de la orientación educativa en establecimientos de educación básica y media</w:t>
      </w:r>
      <w:r>
        <w:t xml:space="preserve">. Santiago: CNE.</w:t>
      </w:r>
    </w:p>
    <w:p>
      <w:pPr>
        <w:pStyle w:val="BodyText"/>
      </w:pPr>
      <w:r>
        <w:t xml:space="preserve">This guideline document serves as a practical manual for school counselors across Chile, including those in Santiago. It outlines the core competencies required for effective guidance, emphasizing career development, academic planning, and socio-emotional support. The document is particularly relevant for Santiago-based counselors as it addresses the high stakes of the Chilean university admission system (PAES). It provides strategies for helping students navigate this competitive landscape while maintaining their mental health. The text is essential for aligning daily counseling practices with national educational goals and ensuring that guidance services are standardized and effective.</w:t>
      </w:r>
    </w:p>
    <w:p>
      <w:pPr>
        <w:pStyle w:val="BodyText"/>
      </w:pPr>
      <w:r>
        <w:t xml:space="preserve">Muñoz, P., &amp; Salas, R. (2020).</w:t>
      </w:r>
      <w:r>
        <w:t xml:space="preserve"> </w:t>
      </w:r>
      <w:r>
        <w:rPr>
          <w:iCs/>
          <w:i/>
        </w:rPr>
        <w:t xml:space="preserve">Mental health and school counselors in Santiago: A qualitative study on professional challenges</w:t>
      </w:r>
      <w:r>
        <w:t xml:space="preserve">. Journal of Latin American Educational Research, 8(2), 112-130.</w:t>
      </w:r>
    </w:p>
    <w:p>
      <w:pPr>
        <w:pStyle w:val="BodyText"/>
      </w:pPr>
      <w:r>
        <w:t xml:space="preserve">This study provides empirical data on the specific challenges faced by school counselors in Santiago. Through interviews with professionals in both public and private schools, the authors highlight issues such as role ambiguity, lack of administrative support, and the increasing demand for mental health services. The findings are crucial for understanding the reality of the profession in the capital. It reveals that counselors in Santiago often act as de facto psychologists due to a shortage of specialized mental health resources in schools. This text is important for advocating for better training and clearer role definitions for counselors in the region.</w:t>
      </w:r>
    </w:p>
    <w:p>
      <w:pPr>
        <w:pStyle w:val="BodyText"/>
      </w:pPr>
      <w:r>
        <w:t xml:space="preserve">Soto, L. (2021).</w:t>
      </w:r>
      <w:r>
        <w:t xml:space="preserve"> </w:t>
      </w:r>
      <w:r>
        <w:rPr>
          <w:iCs/>
          <w:i/>
        </w:rPr>
        <w:t xml:space="preserve">Equity and inclusion in Santiago schools: The role of the guidance counselor</w:t>
      </w:r>
      <w:r>
        <w:t xml:space="preserve">. Chilean Journal of Educational Policy, 5(1), 78-95.</w:t>
      </w:r>
    </w:p>
    <w:p>
      <w:pPr>
        <w:pStyle w:val="BodyText"/>
      </w:pPr>
      <w:r>
        <w:t xml:space="preserve">This article focuses on the critical issue of equity within the educational system of Santiago. It examines how school counselors can promote inclusion for marginalized groups, including students from low-income backgrounds, indigenous communities, and those with disabilities. The author argues that counselors are key agents in reducing educational inequality by identifying and addressing barriers to participation. For a counselor working in Santiago, this text provides practical frameworks for implementing inclusive practices and collaborating with families and community organizations. It underscores the social justice dimension of the counseling role in a highly stratified city.</w:t>
      </w:r>
    </w:p>
    <w:p>
      <w:pPr>
        <w:pStyle w:val="BodyText"/>
      </w:pPr>
      <w:r>
        <w:t xml:space="preserve">Universidad de Chile. (2022).</w:t>
      </w:r>
      <w:r>
        <w:t xml:space="preserve"> </w:t>
      </w:r>
      <w:r>
        <w:rPr>
          <w:iCs/>
          <w:i/>
        </w:rPr>
        <w:t xml:space="preserve">Informe sobre la formación de orientadores escolares en Chile</w:t>
      </w:r>
      <w:r>
        <w:t xml:space="preserve">. Santiago: Facultad de Educación.</w:t>
      </w:r>
    </w:p>
    <w:p>
      <w:pPr>
        <w:pStyle w:val="BodyText"/>
      </w:pPr>
      <w:r>
        <w:t xml:space="preserve">This report evaluates the current state of teacher training programs for school counselors in Chile. It identifies gaps in the curriculum that leave graduates ill-prepared for the complexities of working in urban schools like those in Santiago. The report recommends integrating more coursework on urban sociology, mental health first aid, and digital literacy. For current and aspiring counselors in Santiago, this document is a call to action for continuous professional development. It highlights the need for counselors to stay updated on best practices and to seek additional training to meet the evolving needs of their students.</w:t>
      </w:r>
    </w:p>
    <w:p>
      <w:pPr>
        <w:pStyle w:val="BodyText"/>
      </w:pPr>
      <w:r>
        <w:t xml:space="preserve">Vega, C., &amp; Torres, M. (2023).</w:t>
      </w:r>
      <w:r>
        <w:t xml:space="preserve"> </w:t>
      </w:r>
      <w:r>
        <w:rPr>
          <w:iCs/>
          <w:i/>
        </w:rPr>
        <w:t xml:space="preserve">Digital transformation and school counseling in post-pandemic Santiago</w:t>
      </w:r>
      <w:r>
        <w:t xml:space="preserve">. Educational Technology &amp; Society, 15(4), 201-215.</w:t>
      </w:r>
    </w:p>
    <w:p>
      <w:pPr>
        <w:pStyle w:val="BodyText"/>
      </w:pPr>
      <w:r>
        <w:t xml:space="preserve">This recent article explores the impact of the digital transformation on school counseling practices in Santiago following the pandemic. It discusses the adoption of online counseling platforms, digital communication tools, and data-driven decision-making. The authors provide insights into how counselors can leverage technology to enhance student engagement and support. For counselors in Santiago, this text is highly relevant as it addresses the new normal of hybrid learning environments. It offers practical advice on maintaining ethical standards and building rapport in digital spaces, which is increasingly important in the modern Chilean school context.</w:t>
      </w:r>
    </w:p>
    <w:bookmarkEnd w:id="21"/>
    <w:bookmarkStart w:id="22" w:name="conclusion"/>
    <w:p>
      <w:pPr>
        <w:pStyle w:val="Heading2"/>
      </w:pPr>
      <w:r>
        <w:t xml:space="preserve">Conclusion</w:t>
      </w:r>
    </w:p>
    <w:p>
      <w:pPr>
        <w:pStyle w:val="FirstParagraph"/>
      </w:pPr>
      <w:r>
        <w:t xml:space="preserve">The literature reviewed above demonstrates that the role of the school counselor in Santiago, Chile, is multifaceted and critical to the success of the educational system. Counselors must navigate complex legal frameworks, address significant socioeconomic disparities, and adapt to rapid technological changes. These sources provide a robust foundation for understanding the professional landscape and offer practical guidance for improving counseling services in the capital. By engaging with this literature, school counselors in Santiago can enhance their practice, advocate for their profession, and better serve the diverse student population of Chile's largest city.</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School Counseling in Santiago, Chile</dc:title>
  <dc:creator/>
  <dc:language>en</dc:language>
  <cp:keywords/>
  <dcterms:created xsi:type="dcterms:W3CDTF">2026-08-07T06:12:45Z</dcterms:created>
  <dcterms:modified xsi:type="dcterms:W3CDTF">2026-08-07T06:12:45Z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