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Counselors</w:t>
      </w:r>
      <w:r>
        <w:t xml:space="preserve"> </w:t>
      </w:r>
      <w:r>
        <w:t xml:space="preserve">in</w:t>
      </w:r>
      <w:r>
        <w:t xml:space="preserve"> </w:t>
      </w:r>
      <w:r>
        <w:t xml:space="preserve">Marseille,</w:t>
      </w:r>
      <w:r>
        <w:t xml:space="preserve"> </w:t>
      </w:r>
      <w:r>
        <w:t xml:space="preserve">France</w:t>
      </w:r>
    </w:p>
    <w:bookmarkStart w:id="23" w:name="X476005f978c9a9f7aeefc3632278e7f3b9ddb00"/>
    <w:p>
      <w:pPr>
        <w:pStyle w:val="Heading1"/>
      </w:pPr>
      <w:r>
        <w:t xml:space="preserve">Annotated Bibliography: The Role and Implementation of School Counselors in Marseille, France</w:t>
      </w:r>
    </w:p>
    <w:p>
      <w:pPr>
        <w:pStyle w:val="FirstParagraph"/>
      </w:pPr>
      <w:r>
        <w:rPr>
          <w:bCs/>
          <w:b/>
        </w:rPr>
        <w:t xml:space="preserve">Introduction:</w:t>
      </w:r>
      <w:r>
        <w:t xml:space="preserve"> </w:t>
      </w:r>
      <w:r>
        <w:t xml:space="preserve">This annotated bibliography compiles key resources regarding the evolving landscape of student support systems within the French educational framework, with a specific focus on the city of Marseille. While the traditional French model relies heavily on the</w:t>
      </w:r>
      <w:r>
        <w:t xml:space="preserve"> </w:t>
      </w:r>
      <w:r>
        <w:rPr>
          <w:iCs/>
          <w:i/>
        </w:rPr>
        <w:t xml:space="preserve">Psychologue de l'Éducation Nationale</w:t>
      </w:r>
      <w:r>
        <w:t xml:space="preserve"> </w:t>
      </w:r>
      <w:r>
        <w:t xml:space="preserve">(PsychEN), there is a growing discourse on integrating comprehensive "school counselor" roles—encompassing academic advising, career guidance, and socio-emotional support—particularly in diverse urban centers like Marseille. The following entries examine policy shifts, cultural adaptations, and practical applications relevant to educational stakeholders in the Bouches-du-Rhône department.</w:t>
      </w:r>
    </w:p>
    <w:bookmarkStart w:id="20" w:name="policy-and-structural-frameworks"/>
    <w:p>
      <w:pPr>
        <w:pStyle w:val="Heading2"/>
      </w:pPr>
      <w:r>
        <w:t xml:space="preserve">Policy and Structural Frameworks</w:t>
      </w:r>
    </w:p>
    <w:p>
      <w:pPr>
        <w:pStyle w:val="FirstParagraph"/>
      </w:pPr>
      <w:r>
        <w:t xml:space="preserve">Ministère de l'Éducation Nationale et de la Jeunesse. (2023).</w:t>
      </w:r>
      <w:r>
        <w:t xml:space="preserve"> </w:t>
      </w:r>
      <w:r>
        <w:rPr>
          <w:iCs/>
          <w:i/>
        </w:rPr>
        <w:t xml:space="preserve">Le parcours avenir : Guide de mise en œuvre pour les établissements scolaires</w:t>
      </w:r>
      <w:r>
        <w:t xml:space="preserve">. Paris: Direction Générale de l'Enseignement Scolaire.</w:t>
      </w:r>
    </w:p>
    <w:p>
      <w:pPr>
        <w:pStyle w:val="BodyText"/>
      </w:pPr>
      <w:r>
        <w:t xml:space="preserve">This official government publication outlines the "Parcours Avenir" (Future Pathway), a mandatory program in French schools designed to guide students through academic and professional choices. For school counselors operating in Marseille, this document is foundational. It details the legal requirements for career guidance and the specific responsibilities of the</w:t>
      </w:r>
      <w:r>
        <w:t xml:space="preserve"> </w:t>
      </w:r>
      <w:r>
        <w:rPr>
          <w:iCs/>
          <w:i/>
        </w:rPr>
        <w:t xml:space="preserve">Conseiller d'Orientation-Psychologue</w:t>
      </w:r>
      <w:r>
        <w:t xml:space="preserve"> </w:t>
      </w:r>
      <w:r>
        <w:t xml:space="preserve">(COP). The text is particularly relevant for understanding how counselors in Marseille must navigate the high unemployment rates and diverse economic sectors of the Provence-Alpes-Côte d'Azur region. It provides a structured framework for counselors to align student aspirations with local labor market realities, emphasizing the counselor's role as a bridge between the classroom and the professional world.</w:t>
      </w:r>
    </w:p>
    <w:p>
      <w:pPr>
        <w:pStyle w:val="BodyText"/>
      </w:pPr>
      <w:r>
        <w:t xml:space="preserve">Conseil Départemental des Bouches-du-Rhône. (2022).</w:t>
      </w:r>
      <w:r>
        <w:t xml:space="preserve"> </w:t>
      </w:r>
      <w:r>
        <w:rPr>
          <w:iCs/>
          <w:i/>
        </w:rPr>
        <w:t xml:space="preserve">Stratégie départementale pour la réussite éducative : Focus sur les zones urbaines sensibles</w:t>
      </w:r>
      <w:r>
        <w:t xml:space="preserve">. Marseille: CD13 Publications.</w:t>
      </w:r>
    </w:p>
    <w:p>
      <w:pPr>
        <w:pStyle w:val="BodyText"/>
      </w:pPr>
      <w:r>
        <w:t xml:space="preserve">This report by the Departmental Council of Bouches-du-Rhône addresses educational success strategies specifically targeting urban sensitive zones (ZUS), many of which are located in Marseille. The document highlights the critical need for multidisciplinary support teams, including school counselors, to address the socio-economic barriers faced by students. It argues that traditional counseling models are insufficient in Marseille's complex urban environment and advocates for a more holistic approach that integrates social work, psychological support, and academic advising. This resource is essential for counselors seeking to understand the local policy context and for justifying the need for expanded counseling services in under-resourced schools within the city.</w:t>
      </w:r>
    </w:p>
    <w:bookmarkEnd w:id="20"/>
    <w:bookmarkStart w:id="21" w:name="cultural-and-socio-economic-context"/>
    <w:p>
      <w:pPr>
        <w:pStyle w:val="Heading2"/>
      </w:pPr>
      <w:r>
        <w:t xml:space="preserve">Cultural and Socio-Economic Context</w:t>
      </w:r>
    </w:p>
    <w:p>
      <w:pPr>
        <w:pStyle w:val="FirstParagraph"/>
      </w:pPr>
      <w:r>
        <w:t xml:space="preserve">Durand, L., &amp; Morel, S. (2021). "Navigating Diversity: The Role of School Counselors in Multicultural Classrooms in Southern France."</w:t>
      </w:r>
      <w:r>
        <w:t xml:space="preserve"> </w:t>
      </w:r>
      <w:r>
        <w:rPr>
          <w:iCs/>
          <w:i/>
        </w:rPr>
        <w:t xml:space="preserve">Journal of French Educational Studies</w:t>
      </w:r>
      <w:r>
        <w:t xml:space="preserve">, 15(3), 45-62.</w:t>
      </w:r>
    </w:p>
    <w:p>
      <w:pPr>
        <w:pStyle w:val="BodyText"/>
      </w:pPr>
      <w:r>
        <w:t xml:space="preserve">This peer-reviewed article examines the challenges and opportunities faced by school counselors in multicultural environments, with a significant case study focused on Marseille. The authors explore how counselors must adapt their communication styles and counseling techniques to accommodate students from diverse linguistic and cultural backgrounds. The study highlights specific issues prevalent in Marseille, such as the stigma surrounding mental health in certain immigrant communities and the pressure on students to contribute financially to their families. The article provides practical strategies for counselors to build trust and rapport with these communities, making it a valuable resource for professionals working in the city's highly diverse secondary schools.</w:t>
      </w:r>
    </w:p>
    <w:p>
      <w:pPr>
        <w:pStyle w:val="BodyText"/>
      </w:pPr>
      <w:r>
        <w:t xml:space="preserve">Institut National de la Jeunesse et de l'Éducation Populaire (INJEP). (2020).</w:t>
      </w:r>
      <w:r>
        <w:t xml:space="preserve"> </w:t>
      </w:r>
      <w:r>
        <w:rPr>
          <w:iCs/>
          <w:i/>
        </w:rPr>
        <w:t xml:space="preserve">Les jeunes de Marseille : Entre contraintes et aspirations</w:t>
      </w:r>
      <w:r>
        <w:t xml:space="preserve">. Paris: La Documentation Française.</w:t>
      </w:r>
    </w:p>
    <w:p>
      <w:pPr>
        <w:pStyle w:val="BodyText"/>
      </w:pPr>
      <w:r>
        <w:t xml:space="preserve">This comprehensive sociological study offers deep insights into the lives of young people in Marseille, covering their educational experiences, social constraints, and future aspirations. For school counselors, this document is an invaluable tool for understanding the external factors influencing student behavior and academic performance. It details the impact of neighborhood dynamics, family structures, and local economic conditions on student well-being. By referencing this study, counselors in Marseille can better contextualize individual student cases within broader societal trends, enabling more empathetic and effective interventions that address the root causes of student distress rather than just the symptoms.</w:t>
      </w:r>
    </w:p>
    <w:bookmarkEnd w:id="21"/>
    <w:bookmarkStart w:id="22" w:name="professional-practice-and-methodology"/>
    <w:p>
      <w:pPr>
        <w:pStyle w:val="Heading2"/>
      </w:pPr>
      <w:r>
        <w:t xml:space="preserve">Professional Practice and Methodology</w:t>
      </w:r>
    </w:p>
    <w:p>
      <w:pPr>
        <w:pStyle w:val="FirstParagraph"/>
      </w:pPr>
      <w:r>
        <w:t xml:space="preserve">Association Française des Conseillers d'Orientation-Psychologues (AFCOP). (2023).</w:t>
      </w:r>
      <w:r>
        <w:t xml:space="preserve"> </w:t>
      </w:r>
      <w:r>
        <w:rPr>
          <w:iCs/>
          <w:i/>
        </w:rPr>
        <w:t xml:space="preserve">Pratiques contemporaines en orientation scolaire et professionnelle</w:t>
      </w:r>
      <w:r>
        <w:t xml:space="preserve">. Lyon: AFCOP Éditions.</w:t>
      </w:r>
    </w:p>
    <w:p>
      <w:pPr>
        <w:pStyle w:val="BodyText"/>
      </w:pPr>
      <w:r>
        <w:t xml:space="preserve">Published by the national professional association for guidance counselors, this manual outlines contemporary best practices in school counseling within the French system. It covers a range of topics, including individual counseling techniques, group workshops, and collaboration with teachers and parents. The text includes specific sections on adapting counseling practices to urban contexts, which is directly applicable to Marseille. It emphasizes the importance of evidence-based interventions and continuous professional development. For school counselors in Marseille, this resource serves as a practical guide for refining their skills and staying updated with the latest methodologies in student support and career guidance.</w:t>
      </w:r>
    </w:p>
    <w:p>
      <w:pPr>
        <w:pStyle w:val="BodyText"/>
      </w:pPr>
      <w:r>
        <w:t xml:space="preserve">Rossi, M. (2019). "Integrating Mental Health Support into French Secondary Schools: A Marseille Case Study."</w:t>
      </w:r>
      <w:r>
        <w:t xml:space="preserve"> </w:t>
      </w:r>
      <w:r>
        <w:rPr>
          <w:iCs/>
          <w:i/>
        </w:rPr>
        <w:t xml:space="preserve">European Journal of School Psychology</w:t>
      </w:r>
      <w:r>
        <w:t xml:space="preserve">, 8(2), 112-129.</w:t>
      </w:r>
    </w:p>
    <w:p>
      <w:pPr>
        <w:pStyle w:val="BodyText"/>
      </w:pPr>
      <w:r>
        <w:t xml:space="preserve">This academic paper presents a detailed case study of a pilot program in Marseille that integrated dedicated mental health support into the existing school counseling framework. The study evaluates the program's impact on student anxiety, attendance, and academic engagement. It highlights the challenges of implementing such programs within the rigid French educational bureaucracy and the successes achieved through strong partnerships with local health services. The findings suggest that a proactive, school-based counseling model can significantly improve student outcomes in high-stress urban environments. This resource is crucial for counselors and administrators in Marseille who are advocating for or implementing similar mental health initiatives in their schools.</w:t>
      </w:r>
    </w:p>
    <w:p>
      <w:pPr>
        <w:pStyle w:val="BodyText"/>
      </w:pPr>
      <w:r>
        <w:t xml:space="preserve">Éducation Nationale. (2022).</w:t>
      </w:r>
      <w:r>
        <w:t xml:space="preserve"> </w:t>
      </w:r>
      <w:r>
        <w:rPr>
          <w:iCs/>
          <w:i/>
        </w:rPr>
        <w:t xml:space="preserve">Le rôle du conseiller principal d'éducation (CPE) et du psychologue dans la prévention du harcèlement scolaire</w:t>
      </w:r>
      <w:r>
        <w:t xml:space="preserve">. Paris: Ministère de l'Éducation Nationale.</w:t>
      </w:r>
    </w:p>
    <w:p>
      <w:pPr>
        <w:pStyle w:val="BodyText"/>
      </w:pPr>
      <w:r>
        <w:t xml:space="preserve">This official guideline clarifies the distinct but complementary roles of the Head of Education (CPE) and the school psychologist/counselor in preventing and addressing school bullying. Given the high incidence of bullying in large urban schools like those in Marseille, this document is highly relevant. It provides clear protocols for intervention, reporting, and follow-up support for victims and perpetrators. The text emphasizes the importance of a coordinated approach, where counselors provide psychological support while CPEs manage disciplinary and educational aspects. For counselors in Marseille, this resource is essential for understanding their specific responsibilities within the school's anti-bullying strategy and for collaborating effectively with other staff members.</w:t>
      </w:r>
    </w:p>
    <w:p>
      <w:pPr>
        <w:pStyle w:val="BodyText"/>
      </w:pPr>
      <w:r>
        <w:t xml:space="preserve">Université d'Aix-Marseille. (2021).</w:t>
      </w:r>
      <w:r>
        <w:t xml:space="preserve"> </w:t>
      </w:r>
      <w:r>
        <w:rPr>
          <w:iCs/>
          <w:i/>
        </w:rPr>
        <w:t xml:space="preserve">Recherche-action : L'accompagnement personnalisé des élèves en difficulté dans les lycées marseillais</w:t>
      </w:r>
      <w:r>
        <w:t xml:space="preserve">. Marseille: Presses Universitaires de Provence.</w:t>
      </w:r>
    </w:p>
    <w:p>
      <w:pPr>
        <w:pStyle w:val="BodyText"/>
      </w:pPr>
      <w:r>
        <w:t xml:space="preserve">This research report, produced by the University of Aix-Marseille, details an action-research project conducted in several high schools in Marseille. The project focused on personalized support for students facing academic difficulties, with a strong emphasis on the role of school counselors in identifying at-risk students and coordinating support plans. The study found that early intervention by counselors, combined with tailored academic support, significantly reduced dropout rates. The report includes practical tools and assessment instruments that counselors can use in their daily practice. It is a particularly valuable resource for counselors in Marseille who are looking for locally validated strategies to support struggling students and improve overall school retention rates.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Counselors in Marseille, France</dc:title>
  <dc:creator/>
  <dc:language>en</dc:language>
  <cp:keywords/>
  <dcterms:created xsi:type="dcterms:W3CDTF">2026-08-07T02:15:43Z</dcterms:created>
  <dcterms:modified xsi:type="dcterms:W3CDTF">2026-08-07T02:15:43Z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