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Paris,</w:t>
      </w:r>
      <w:r>
        <w:t xml:space="preserve"> </w:t>
      </w:r>
      <w:r>
        <w:t xml:space="preserve">France</w:t>
      </w:r>
    </w:p>
    <w:bookmarkStart w:id="21" w:name="annotated-bibliography"/>
    <w:p>
      <w:pPr>
        <w:pStyle w:val="Heading1"/>
      </w:pPr>
      <w:r>
        <w:t xml:space="preserve">Annotated Bibliography</w:t>
      </w:r>
    </w:p>
    <w:bookmarkStart w:id="20" w:name="Xf09700a8bf7df82a20b349bba3b360a7f264512"/>
    <w:p>
      <w:pPr>
        <w:pStyle w:val="Heading2"/>
      </w:pPr>
      <w:r>
        <w:t xml:space="preserve">The Evolution and Role of the School Counselor in the Educational Landscape of Paris, France</w:t>
      </w:r>
    </w:p>
    <w:bookmarkEnd w:id="20"/>
    <w:bookmarkEnd w:id="21"/>
    <w:p>
      <w:pPr>
        <w:pStyle w:val="FirstParagraph"/>
      </w:pPr>
      <w:r>
        <w:t xml:space="preserve">The concept of the "School Counselor" within the French educational system, particularly in the dense and diverse urban environment of Paris, differs significantly from the Anglo-Saxon model. In France, the role is historically fragmented among various professionals, including the</w:t>
      </w:r>
      <w:r>
        <w:t xml:space="preserve"> </w:t>
      </w:r>
      <w:r>
        <w:rPr>
          <w:iCs/>
          <w:i/>
        </w:rPr>
        <w:t xml:space="preserve">Psychologue de l'Éducation Nationale</w:t>
      </w:r>
      <w:r>
        <w:t xml:space="preserve"> </w:t>
      </w:r>
      <w:r>
        <w:t xml:space="preserve">(PEN), the</w:t>
      </w:r>
      <w:r>
        <w:t xml:space="preserve"> </w:t>
      </w:r>
      <w:r>
        <w:rPr>
          <w:iCs/>
          <w:i/>
        </w:rPr>
        <w:t xml:space="preserve">Assistant Social</w:t>
      </w:r>
      <w:r>
        <w:t xml:space="preserve">, and the</w:t>
      </w:r>
      <w:r>
        <w:t xml:space="preserve"> </w:t>
      </w:r>
      <w:r>
        <w:rPr>
          <w:iCs/>
          <w:i/>
        </w:rPr>
        <w:t xml:space="preserve">Infirmer</w:t>
      </w:r>
      <w:r>
        <w:t xml:space="preserve">. This annotated bibliography explores the literature surrounding these roles, the structural challenges of implementing holistic counseling in Parisian schools, and the recent shifts toward more integrated student support systems. The selected sources provide a comprehensive overview of the legal frameworks, psychological interventions, and socio-economic factors influencing student guidance in the capital.</w:t>
      </w:r>
    </w:p>
    <w:bookmarkStart w:id="22" w:name="X63261143d842b12df8f45ebf606e40de6b99cfb"/>
    <w:p>
      <w:pPr>
        <w:pStyle w:val="Heading2"/>
      </w:pPr>
      <w:r>
        <w:t xml:space="preserve">Structural Frameworks and Professional Roles</w:t>
      </w:r>
    </w:p>
    <w:p>
      <w:pPr>
        <w:pStyle w:val="FirstParagraph"/>
      </w:pPr>
      <w:r>
        <w:t xml:space="preserve">Ministère de l'Éducation Nationale et de la Jeunesse. (2021).</w:t>
      </w:r>
      <w:r>
        <w:t xml:space="preserve"> </w:t>
      </w:r>
      <w:r>
        <w:rPr>
          <w:iCs/>
          <w:i/>
        </w:rPr>
        <w:t xml:space="preserve">Les métiers de l'accompagnement scolaire en France: Organisation et missions</w:t>
      </w:r>
      <w:r>
        <w:t xml:space="preserve">. Paris: La Documentation Française.</w:t>
      </w:r>
    </w:p>
    <w:p>
      <w:pPr>
        <w:pStyle w:val="BodyText"/>
      </w:pPr>
      <w:r>
        <w:t xml:space="preserve">This official government publication provides the definitive legal and operational framework for student support in France. It details the specific mandates of the</w:t>
      </w:r>
      <w:r>
        <w:t xml:space="preserve"> </w:t>
      </w:r>
      <w:r>
        <w:rPr>
          <w:iCs/>
          <w:i/>
        </w:rPr>
        <w:t xml:space="preserve">Psychologue de l'Éducation Nationale</w:t>
      </w:r>
      <w:r>
        <w:t xml:space="preserve">, who serves as the closest equivalent to a school counselor in the French context. The document is crucial for understanding the bureaucratic structure in Paris, where PENs are often assigned to multiple schools within a specific</w:t>
      </w:r>
      <w:r>
        <w:t xml:space="preserve"> </w:t>
      </w:r>
      <w:r>
        <w:rPr>
          <w:iCs/>
          <w:i/>
        </w:rPr>
        <w:t xml:space="preserve">Académie</w:t>
      </w:r>
      <w:r>
        <w:t xml:space="preserve"> </w:t>
      </w:r>
      <w:r>
        <w:t xml:space="preserve">rather than being embedded in a single institution. The text highlights the tension between the high demand for psychological support in Parisian schools and the limited availability of personnel. For researchers studying the School Counselor in France, this source is essential for distinguishing between clinical psychology roles and educational guidance, a distinction that is often blurred in international comparisons.</w:t>
      </w:r>
    </w:p>
    <w:p>
      <w:pPr>
        <w:pStyle w:val="BodyText"/>
      </w:pPr>
      <w:r>
        <w:t xml:space="preserve">Duru-Bellat, M., &amp; Van Zanten, A. (2019).</w:t>
      </w:r>
      <w:r>
        <w:t xml:space="preserve"> </w:t>
      </w:r>
      <w:r>
        <w:rPr>
          <w:iCs/>
          <w:i/>
        </w:rPr>
        <w:t xml:space="preserve">L'école de la réussite: Enjeux et débats</w:t>
      </w:r>
      <w:r>
        <w:t xml:space="preserve">. Paris: Presses Universitaires de France.</w:t>
      </w:r>
    </w:p>
    <w:p>
      <w:pPr>
        <w:pStyle w:val="BodyText"/>
      </w:pPr>
      <w:r>
        <w:t xml:space="preserve">Duru-Bellat and Van Zanten offer a critical sociological analysis of the French school system, with specific case studies from Parisian lycées. This work examines how the lack of a unified "School Counselor" figure impacts student orientation and career guidance. The authors argue that the French model relies heavily on teachers for guidance, which can lead to bias and a lack of specialized support for students from disadvantaged backgrounds, a significant demographic in Paris. The book is valuable for understanding the systemic barriers to effective counseling and the cultural resistance to importing the American-style guidance counselor model. It provides a macro-level view of how educational policy shapes the availability of counseling resources in the capital.</w:t>
      </w:r>
    </w:p>
    <w:bookmarkEnd w:id="22"/>
    <w:bookmarkStart w:id="23" w:name="X462ccb07591ed75613acd4814da8e1aeee78b67"/>
    <w:p>
      <w:pPr>
        <w:pStyle w:val="Heading2"/>
      </w:pPr>
      <w:r>
        <w:t xml:space="preserve">Psychological Support and Mental Health in Parisian Schools</w:t>
      </w:r>
    </w:p>
    <w:p>
      <w:pPr>
        <w:pStyle w:val="FirstParagraph"/>
      </w:pPr>
      <w:r>
        <w:t xml:space="preserve">Gueguen, A., &amp; Lefebvre, P. (2020). "Mental Health Interventions in Urban Schools: The Case of Paris."</w:t>
      </w:r>
      <w:r>
        <w:t xml:space="preserve"> </w:t>
      </w:r>
      <w:r>
        <w:rPr>
          <w:iCs/>
          <w:i/>
        </w:rPr>
        <w:t xml:space="preserve">Journal of European School Psychology</w:t>
      </w:r>
      <w:r>
        <w:t xml:space="preserve">, 14(2), 45-62.</w:t>
      </w:r>
    </w:p>
    <w:p>
      <w:pPr>
        <w:pStyle w:val="BodyText"/>
      </w:pPr>
      <w:r>
        <w:t xml:space="preserve">This peer-reviewed article focuses specifically on the mental health crisis among adolescents in Paris. It evaluates the effectiveness of the current</w:t>
      </w:r>
      <w:r>
        <w:t xml:space="preserve"> </w:t>
      </w:r>
      <w:r>
        <w:rPr>
          <w:iCs/>
          <w:i/>
        </w:rPr>
        <w:t xml:space="preserve">Cellules de Crise</w:t>
      </w:r>
      <w:r>
        <w:t xml:space="preserve"> </w:t>
      </w:r>
      <w:r>
        <w:t xml:space="preserve">(Crisis Cells) and the role of the school psychologist in managing anxiety and depression. The authors compare the French approach with models used in other European capitals, noting that while the French system is robust in terms of medical infrastructure, it lacks the proactive, preventative counseling found in other systems. The study is particularly relevant for practitioners looking to understand the day-to-day realities of a School Counselor in Paris, highlighting the high caseloads and the necessity of interdisciplinary collaboration with external social services.</w:t>
      </w:r>
    </w:p>
    <w:p>
      <w:pPr>
        <w:pStyle w:val="BodyText"/>
      </w:pPr>
      <w:r>
        <w:t xml:space="preserve">Institut National de la Jeunesse et de l'Éducation Populaire (INJEP). (2022).</w:t>
      </w:r>
      <w:r>
        <w:t xml:space="preserve"> </w:t>
      </w:r>
      <w:r>
        <w:rPr>
          <w:iCs/>
          <w:i/>
        </w:rPr>
        <w:t xml:space="preserve">Le bien-être des élèves dans les établissements parisiens: Rapport annuel</w:t>
      </w:r>
      <w:r>
        <w:t xml:space="preserve">. Paris: INJEP.</w:t>
      </w:r>
    </w:p>
    <w:p>
      <w:pPr>
        <w:pStyle w:val="BodyText"/>
      </w:pPr>
      <w:r>
        <w:t xml:space="preserve">The INJEP report provides empirical data on student well-being in Paris, offering a quantitative perspective on the need for counseling services. It surveys thousands of students regarding their access to support, their perception of school staff, and their mental health status. The findings indicate a significant gap in perceived accessibility of counseling services, particularly in the southern arrondissements of Paris. This source is critical for evidence-based arguments regarding the expansion of the School Counselor role in France. It underscores the disconnect between the theoretical availability of support and the practical experience of students navigating the complex Parisian educational landscape.</w:t>
      </w:r>
    </w:p>
    <w:bookmarkEnd w:id="23"/>
    <w:bookmarkStart w:id="24" w:name="socio-economic-factors-and-inequality"/>
    <w:p>
      <w:pPr>
        <w:pStyle w:val="Heading2"/>
      </w:pPr>
      <w:r>
        <w:t xml:space="preserve">Socio-Economic Factors and Inequality</w:t>
      </w:r>
    </w:p>
    <w:p>
      <w:pPr>
        <w:pStyle w:val="FirstParagraph"/>
      </w:pPr>
      <w:r>
        <w:t xml:space="preserve">Bourdieu, P., &amp; Passeron, J. C. (1970/2015).</w:t>
      </w:r>
      <w:r>
        <w:t xml:space="preserve"> </w:t>
      </w:r>
      <w:r>
        <w:rPr>
          <w:iCs/>
          <w:i/>
        </w:rPr>
        <w:t xml:space="preserve">Reproduction in Education, Society and Culture</w:t>
      </w:r>
      <w:r>
        <w:t xml:space="preserve">. London: Sage Publications. (Original work published 1970).</w:t>
      </w:r>
    </w:p>
    <w:p>
      <w:pPr>
        <w:pStyle w:val="BodyText"/>
      </w:pPr>
      <w:r>
        <w:t xml:space="preserve">While a classic text, Bourdieu's work remains foundational for understanding the role of guidance in France. In the context of Paris, where socio-economic segregation is pronounced, this text explains how the absence of a neutral, dedicated School Counselor can perpetuate social inequality. The authors argue that without specialized guidance, students from lower socio-economic backgrounds are less likely to navigate the complex French baccalaureate and university selection systems successfully. This bibliography entry is included to provide the theoretical underpinning for why the modernization of the School Counselor role is not just a matter of mental health, but of social justice and equity in the Parisian school system.</w:t>
      </w:r>
    </w:p>
    <w:p>
      <w:pPr>
        <w:pStyle w:val="BodyText"/>
      </w:pPr>
      <w:r>
        <w:t xml:space="preserve">Lapeyronnie, D. (2018).</w:t>
      </w:r>
      <w:r>
        <w:t xml:space="preserve"> </w:t>
      </w:r>
      <w:r>
        <w:rPr>
          <w:iCs/>
          <w:i/>
        </w:rPr>
        <w:t xml:space="preserve">Les banlieues de Paris: Entre exclusion et intégration</w:t>
      </w:r>
      <w:r>
        <w:t xml:space="preserve">. Paris: Seuil.</w:t>
      </w:r>
    </w:p>
    <w:p>
      <w:pPr>
        <w:pStyle w:val="BodyText"/>
      </w:pPr>
      <w:r>
        <w:t xml:space="preserve">Lapeyronnie's work focuses on the periphery of Paris, but its implications for the city's schools are profound. He discusses the specific challenges faced by students in</w:t>
      </w:r>
      <w:r>
        <w:t xml:space="preserve"> </w:t>
      </w:r>
      <w:r>
        <w:rPr>
          <w:iCs/>
          <w:i/>
        </w:rPr>
        <w:t xml:space="preserve">Éducation Prioritaire</w:t>
      </w:r>
      <w:r>
        <w:t xml:space="preserve"> </w:t>
      </w:r>
      <w:r>
        <w:t xml:space="preserve">(Priority Education) zones. The text highlights the critical need for counselors who are culturally competent and able to bridge the gap between the school institution and the families of immigrant backgrounds. For anyone studying the School Counselor in France, this source is indispensable for understanding the demographic realities of Paris. It argues that effective counseling in this context requires a shift from a purely academic guidance model to a holistic approach that addresses social exclusion and identity issues.</w:t>
      </w:r>
    </w:p>
    <w:bookmarkEnd w:id="24"/>
    <w:bookmarkStart w:id="25" w:name="Xd3c3c7ef5e110d70a98d496809028ceeb210b77"/>
    <w:p>
      <w:pPr>
        <w:pStyle w:val="Heading2"/>
      </w:pPr>
      <w:r>
        <w:t xml:space="preserve">International Comparisons and Future Directions</w:t>
      </w:r>
    </w:p>
    <w:p>
      <w:pPr>
        <w:pStyle w:val="FirstParagraph"/>
      </w:pPr>
      <w:r>
        <w:t xml:space="preserve">OECD. (2021).</w:t>
      </w:r>
      <w:r>
        <w:t xml:space="preserve"> </w:t>
      </w:r>
      <w:r>
        <w:rPr>
          <w:iCs/>
          <w:i/>
        </w:rPr>
        <w:t xml:space="preserve">Education at a Glance 2021: OECD Indicators</w:t>
      </w:r>
      <w:r>
        <w:t xml:space="preserve">. Paris: OECD Publishing.</w:t>
      </w:r>
    </w:p>
    <w:p>
      <w:pPr>
        <w:pStyle w:val="BodyText"/>
      </w:pPr>
      <w:r>
        <w:t xml:space="preserve">This comprehensive report compares educational systems across member countries, including France. It includes specific indicators on student support services, career guidance, and mental health resources. The OECD data reveals that France invests less in dedicated school counseling hours per student compared to countries like Finland or the United States. This source is vital for policymakers and researchers in Paris who are advocating for reform. It provides an international benchmark, suggesting that the French model of the School Counselor is outdated and that integrating more robust guidance services could improve educational outcomes and student well-being in the capital.</w:t>
      </w:r>
    </w:p>
    <w:p>
      <w:pPr>
        <w:pStyle w:val="BodyText"/>
      </w:pPr>
      <w:r>
        <w:t xml:space="preserve">Roux, A. (2023). "Digital Tools for Student Guidance in Parisian High Schools."</w:t>
      </w:r>
      <w:r>
        <w:t xml:space="preserve"> </w:t>
      </w:r>
      <w:r>
        <w:rPr>
          <w:iCs/>
          <w:i/>
        </w:rPr>
        <w:t xml:space="preserve">French Review of Educational Technology</w:t>
      </w:r>
      <w:r>
        <w:t xml:space="preserve">, 8(1), 112-128.</w:t>
      </w:r>
    </w:p>
    <w:p>
      <w:pPr>
        <w:pStyle w:val="BodyText"/>
      </w:pPr>
      <w:r>
        <w:t xml:space="preserve">This recent article explores the emerging role of technology in supplementing the work of school counselors in Paris. With a shortage of human resources, many Parisian schools are turning to digital platforms for career guidance and initial psychological screening. Roux analyzes the efficacy of these tools and their impact on the traditional role of the counselor. The article suggests that while technology can increase access, it cannot replace the human element of counseling, particularly for vulnerable students. This source is relevant for understanding the future trajectory of the School Counselor profession in France, indicating a hybrid model where digital tools support, rather than replace, the specialized professional.</w:t>
      </w:r>
    </w:p>
    <w:p>
      <w:pPr>
        <w:pStyle w:val="BodyText"/>
      </w:pPr>
      <w:r>
        <w:t xml:space="preserve">Document generated for academic and informational purposes regarding the educational system in Paris, France.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School Counselor in Paris, France</dc:title>
  <dc:creator/>
  <dc:language>en</dc:language>
  <cp:keywords/>
  <dcterms:created xsi:type="dcterms:W3CDTF">2026-08-07T04:43:09Z</dcterms:created>
  <dcterms:modified xsi:type="dcterms:W3CDTF">2026-08-07T04:43:09Z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