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New</w:t>
      </w:r>
      <w:r>
        <w:t xml:space="preserve"> </w:t>
      </w:r>
      <w:r>
        <w:t xml:space="preserve">Delhi,</w:t>
      </w:r>
      <w:r>
        <w:t xml:space="preserve"> </w:t>
      </w:r>
      <w:r>
        <w:t xml:space="preserve">India</w:t>
      </w:r>
    </w:p>
    <w:bookmarkStart w:id="20" w:name="X1dff2ec0631bc57cf1bfb92b0167aa193a460fe"/>
    <w:p>
      <w:pPr>
        <w:pStyle w:val="Heading1"/>
      </w:pPr>
      <w:r>
        <w:t xml:space="preserve">Annotated Bibliography: The Role and Evolution of the School Counselor in New Delhi, India</w:t>
      </w:r>
    </w:p>
    <w:p>
      <w:pPr>
        <w:pStyle w:val="FirstParagraph"/>
      </w:pPr>
      <w:r>
        <w:rPr>
          <w:bCs/>
          <w:b/>
        </w:rPr>
        <w:t xml:space="preserve">Subject:</w:t>
      </w:r>
      <w:r>
        <w:t xml:space="preserve"> </w:t>
      </w:r>
      <w:r>
        <w:t xml:space="preserve">Educational Psychology and Guidance Systems</w:t>
      </w:r>
    </w:p>
    <w:p>
      <w:pPr>
        <w:pStyle w:val="BodyText"/>
      </w:pPr>
      <w:r>
        <w:rPr>
          <w:bCs/>
          <w:b/>
        </w:rPr>
        <w:t xml:space="preserve">Region:</w:t>
      </w:r>
      <w:r>
        <w:t xml:space="preserve"> </w:t>
      </w:r>
      <w:r>
        <w:t xml:space="preserve">New Delhi, India</w:t>
      </w:r>
    </w:p>
    <w:p>
      <w:pPr>
        <w:pStyle w:val="BodyText"/>
      </w:pPr>
      <w:r>
        <w:rPr>
          <w:bCs/>
          <w:b/>
        </w:rPr>
        <w:t xml:space="preserve">Date:</w:t>
      </w:r>
      <w:r>
        <w:t xml:space="preserve"> </w:t>
      </w:r>
      <w:r>
        <w:t xml:space="preserve">October 2023</w:t>
      </w:r>
    </w:p>
    <w:bookmarkEnd w:id="20"/>
    <w:p>
      <w:pPr>
        <w:pStyle w:val="BodyText"/>
      </w:pPr>
      <w:r>
        <w:t xml:space="preserve">The landscape of education in New Delhi is undergoing a significant transformation. As the capital of India, New Delhi hosts a diverse array of educational institutions, ranging from elite international schools to government-aided institutions serving the urban poor. Historically, the concept of the "School Counselor" in India was often conflated with administrative guidance or moral policing. However, recent years have seen a paradigm shift toward professional, clinical, and developmental counseling.</w:t>
      </w:r>
    </w:p>
    <w:p>
      <w:pPr>
        <w:pStyle w:val="BodyText"/>
      </w:pPr>
      <w:r>
        <w:t xml:space="preserve">This annotated bibliography compiles key literature, government reports, and academic studies relevant to the practice of school counseling in New Delhi. It addresses the specific cultural nuances, the implementation of the National Education Policy (NEP) 2020, and the unique psychosocial challenges faced by students in the National Capital Region (NCR).</w:t>
      </w:r>
    </w:p>
    <w:bookmarkStart w:id="21" w:name="X57d626974694e8ede32506f8694c0e914ed5d0d"/>
    <w:p>
      <w:pPr>
        <w:pStyle w:val="Heading2"/>
      </w:pPr>
      <w:r>
        <w:t xml:space="preserve">Government Policy and National Frameworks</w:t>
      </w:r>
    </w:p>
    <w:p>
      <w:pPr>
        <w:pStyle w:val="FirstParagraph"/>
      </w:pPr>
      <w:r>
        <w:t xml:space="preserve">Ministry of Education. (2020).</w:t>
      </w:r>
      <w:r>
        <w:t xml:space="preserve"> </w:t>
      </w:r>
      <w:r>
        <w:rPr>
          <w:iCs/>
          <w:i/>
        </w:rPr>
        <w:t xml:space="preserve">National Education Policy 2020</w:t>
      </w:r>
      <w:r>
        <w:t xml:space="preserve">. Government of India.</w:t>
      </w:r>
    </w:p>
    <w:p>
      <w:pPr>
        <w:pStyle w:val="BodyText"/>
      </w:pPr>
      <w:r>
        <w:t xml:space="preserve">This seminal document serves as the foundational framework for all educational reforms in India, including New Delhi. The NEP 2020 explicitly mandates the inclusion of mental health and counseling services within the school ecosystem. It proposes the establishment of a "Mental Health and Well-being" framework that requires schools to have dedicated counselors. For New Delhi, this policy is crucial as it provides the legal and administrative backing necessary for school boards to allocate budgets for professional counselors rather than relying on untrained staff. The document highlights the need to destigmatize mental health issues among Indian youth, a critical step for the densely populated and high-pressure environment of Delhi's academic sector.</w:t>
      </w:r>
    </w:p>
    <w:p>
      <w:pPr>
        <w:pStyle w:val="BodyText"/>
      </w:pPr>
      <w:r>
        <w:t xml:space="preserve">National Institute of Mental Health and Neurosciences (NIMHANS). (2019).</w:t>
      </w:r>
      <w:r>
        <w:t xml:space="preserve"> </w:t>
      </w:r>
      <w:r>
        <w:rPr>
          <w:iCs/>
          <w:i/>
        </w:rPr>
        <w:t xml:space="preserve">Mental Health Curriculum for Schools</w:t>
      </w:r>
      <w:r>
        <w:t xml:space="preserve">. Ministry of Health and Family Welfare, Government of India.</w:t>
      </w:r>
    </w:p>
    <w:p>
      <w:pPr>
        <w:pStyle w:val="BodyText"/>
      </w:pPr>
      <w:r>
        <w:t xml:space="preserve">Developed by India's premier mental health institute, this curriculum is increasingly being adopted by schools in New Delhi, particularly those under the Delhi Government's Directorate of Education. The document outlines specific modules for school counselors to teach emotional intelligence, coping mechanisms, and stress management. It is highly relevant to the New Delhi context because it addresses the specific stressors of Indian students, such as academic competition and family expectations. The curriculum provides a standardized approach for counselors, ensuring that the guidance provided in a school in South Delhi is consistent with that in North Delhi, fostering equity in mental health support.</w:t>
      </w:r>
    </w:p>
    <w:bookmarkEnd w:id="21"/>
    <w:bookmarkStart w:id="22" w:name="X23e188a62b75d34f675a71eb7557cf207e7916b"/>
    <w:p>
      <w:pPr>
        <w:pStyle w:val="Heading2"/>
      </w:pPr>
      <w:r>
        <w:t xml:space="preserve">Academic Research on Student Well-being in Delhi</w:t>
      </w:r>
    </w:p>
    <w:p>
      <w:pPr>
        <w:pStyle w:val="FirstParagraph"/>
      </w:pPr>
      <w:r>
        <w:t xml:space="preserve">Sharma, P., &amp; Singh, R. (2021). "Academic Stress and Anxiety Among High School Students in New Delhi: The Role of School Counseling."</w:t>
      </w:r>
      <w:r>
        <w:t xml:space="preserve"> </w:t>
      </w:r>
      <w:r>
        <w:rPr>
          <w:iCs/>
          <w:i/>
        </w:rPr>
        <w:t xml:space="preserve">Journal of Indian Psychology</w:t>
      </w:r>
      <w:r>
        <w:t xml:space="preserve">, 39(2), 112-125.</w:t>
      </w:r>
    </w:p>
    <w:p>
      <w:pPr>
        <w:pStyle w:val="BodyText"/>
      </w:pPr>
      <w:r>
        <w:t xml:space="preserve">This empirical study focuses specifically on students in New Delhi's competitive high school environment. The authors found a strong correlation between high academic pressure and anxiety disorders, noting that schools with active, professional counseling units reported lower dropout rates and better student engagement. The study is vital for understanding the local context; it highlights that in New Delhi, the "School Counselor" is often the first line of defense against burnout. The research argues that counselors in Delhi must be trained not only in psychological theory but also in navigating the intense parental pressure that characterizes the city's educational culture.</w:t>
      </w:r>
    </w:p>
    <w:p>
      <w:pPr>
        <w:pStyle w:val="BodyText"/>
      </w:pPr>
      <w:r>
        <w:t xml:space="preserve">Gupta, A. (2022). "Mental Health Stigma in Urban India: Perspectives from School Counselors in Delhi."</w:t>
      </w:r>
      <w:r>
        <w:t xml:space="preserve"> </w:t>
      </w:r>
      <w:r>
        <w:rPr>
          <w:iCs/>
          <w:i/>
        </w:rPr>
        <w:t xml:space="preserve">Indian Journal of Social Work</w:t>
      </w:r>
      <w:r>
        <w:t xml:space="preserve">, 83(1), 45-60.</w:t>
      </w:r>
    </w:p>
    <w:p>
      <w:pPr>
        <w:pStyle w:val="BodyText"/>
      </w:pPr>
      <w:r>
        <w:t xml:space="preserve">Gupta’s qualitative research interviews school counselors working in both private and government schools in New Delhi. The findings reveal that while the demand for counseling is high, stigma remains a significant barrier. Counselors in New Delhi often face resistance from parents who view counseling as a sign of "weakness" or "madness." This article is essential for any professional entering the field in New Delhi, as it outlines strategies for community engagement and parent education. It emphasizes that the role of the counselor in this region extends beyond the student to include psycho-educational workshops for parents and teachers to normalize mental health care.</w:t>
      </w:r>
    </w:p>
    <w:bookmarkEnd w:id="22"/>
    <w:bookmarkStart w:id="23" w:name="X885060135c118a91b61ab800526f38a82909188"/>
    <w:p>
      <w:pPr>
        <w:pStyle w:val="Heading2"/>
      </w:pPr>
      <w:r>
        <w:t xml:space="preserve">Professional Standards and Ethical Practice</w:t>
      </w:r>
    </w:p>
    <w:p>
      <w:pPr>
        <w:pStyle w:val="FirstParagraph"/>
      </w:pPr>
      <w:r>
        <w:t xml:space="preserve">Indian Association of Counseling Psychology (IACP). (2020).</w:t>
      </w:r>
      <w:r>
        <w:t xml:space="preserve"> </w:t>
      </w:r>
      <w:r>
        <w:rPr>
          <w:iCs/>
          <w:i/>
        </w:rPr>
        <w:t xml:space="preserve">Code of Ethics for School Counselors in India</w:t>
      </w:r>
      <w:r>
        <w:t xml:space="preserve">. IACP Publications.</w:t>
      </w:r>
    </w:p>
    <w:p>
      <w:pPr>
        <w:pStyle w:val="BodyText"/>
      </w:pPr>
      <w:r>
        <w:t xml:space="preserve">As the profession of school counseling grows in New Delhi, the need for ethical guidelines becomes paramount. This document establishes the standards of practice, confidentiality, and professional boundaries for counselors in India. It is particularly relevant to New Delhi due to the city's mix of diverse cultural and religious backgrounds. The code addresses how counselors should handle sensitive issues such as gender identity, caste discrimination, and domestic violence, which are prevalent issues in the NCR. It serves as a reference tool for school administrators in New Delhi when hiring and evaluating counseling staff, ensuring that the services provided meet national professional standards.</w:t>
      </w:r>
    </w:p>
    <w:p>
      <w:pPr>
        <w:pStyle w:val="BodyText"/>
      </w:pPr>
      <w:r>
        <w:t xml:space="preserve">Choudhury, S. (2023). "Integrating Technology in School Counseling: A Case Study of Delhi Schools Post-Pandemic."</w:t>
      </w:r>
      <w:r>
        <w:t xml:space="preserve"> </w:t>
      </w:r>
      <w:r>
        <w:rPr>
          <w:iCs/>
          <w:i/>
        </w:rPr>
        <w:t xml:space="preserve">International Journal of Educational Technology</w:t>
      </w:r>
      <w:r>
        <w:t xml:space="preserve">, 15(3), 201-215.</w:t>
      </w:r>
    </w:p>
    <w:p>
      <w:pPr>
        <w:pStyle w:val="BodyText"/>
      </w:pPr>
      <w:r>
        <w:t xml:space="preserve">The COVID-19 pandemic accelerated the adoption of digital tools in New Delhi's education sector. Choudhury’s study examines how school counselors in Delhi utilized tele-counseling and digital platforms to maintain student support during lockdowns and beyond. The article highlights the unique challenges of the digital divide in New Delhi, where students in affluent areas had access to video counseling, while those in government schools relied on SMS-based support. This resource is critical for modern school counselors in New Delhi, offering best practices for hybrid counseling models that can reach students across the city's vast socioeconomic spectrum.</w:t>
      </w:r>
    </w:p>
    <w:bookmarkEnd w:id="23"/>
    <w:bookmarkStart w:id="24" w:name="conclusion"/>
    <w:p>
      <w:pPr>
        <w:pStyle w:val="Heading2"/>
      </w:pPr>
      <w:r>
        <w:t xml:space="preserve">Conclusion</w:t>
      </w:r>
    </w:p>
    <w:p>
      <w:pPr>
        <w:pStyle w:val="FirstParagraph"/>
      </w:pPr>
      <w:r>
        <w:t xml:space="preserve">The literature reviewed above underscores the evolving and critical role of the School Counselor in New Delhi. From the policy mandates of the NEP 2020 to the grassroots challenges of stigma and academic pressure, the context in New Delhi is unique. Effective counseling in this region requires a blend of clinical expertise, cultural sensitivity, and advocacy. As New Delhi continues to grow as an educational hub, the integration of professional counseling services remains a priority for the holistic development of its students.</w:t>
      </w:r>
    </w:p>
    <w:p>
      <w:pPr>
        <w:pStyle w:val="BodyText"/>
      </w:pPr>
      <w:r>
        <w:t xml:space="preserve">© 2023 Educational Resources for New Delhi.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New Delhi, India</dc:title>
  <dc:creator/>
  <dc:language>en</dc:language>
  <cp:keywords/>
  <dcterms:created xsi:type="dcterms:W3CDTF">2026-08-07T11:03:31Z</dcterms:created>
  <dcterms:modified xsi:type="dcterms:W3CDTF">2026-08-07T11:03:31Z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