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School</w:t>
      </w:r>
      <w:r>
        <w:t xml:space="preserve"> </w:t>
      </w:r>
      <w:r>
        <w:t xml:space="preserve">Counseling</w:t>
      </w:r>
      <w:r>
        <w:t xml:space="preserve"> </w:t>
      </w:r>
      <w:r>
        <w:t xml:space="preserve">in</w:t>
      </w:r>
      <w:r>
        <w:t xml:space="preserve"> </w:t>
      </w:r>
      <w:r>
        <w:t xml:space="preserve">Kuwait</w:t>
      </w:r>
      <w:r>
        <w:t xml:space="preserve"> </w:t>
      </w:r>
      <w:r>
        <w:t xml:space="preserve">City</w:t>
      </w:r>
    </w:p>
    <w:bookmarkStart w:id="20" w:name="annotated-bibliography"/>
    <w:p>
      <w:pPr>
        <w:pStyle w:val="Heading1"/>
      </w:pPr>
      <w:r>
        <w:t xml:space="preserve">Annotated Bibliography</w:t>
      </w:r>
    </w:p>
    <w:p>
      <w:pPr>
        <w:pStyle w:val="FirstParagraph"/>
      </w:pPr>
      <w:r>
        <w:t xml:space="preserve">Topic: The Role and Evolution of the School Counselor in Kuwait City</w:t>
      </w:r>
    </w:p>
    <w:bookmarkEnd w:id="20"/>
    <w:bookmarkStart w:id="21" w:name="introduction"/>
    <w:p>
      <w:pPr>
        <w:pStyle w:val="Heading2"/>
      </w:pPr>
      <w:r>
        <w:t xml:space="preserve">Introduction</w:t>
      </w:r>
    </w:p>
    <w:p>
      <w:pPr>
        <w:pStyle w:val="FirstParagraph"/>
      </w:pPr>
      <w:r>
        <w:t xml:space="preserve">The educational landscape in Kuwait City is undergoing a significant transformation, driven by the nation's broader vision for economic diversification and social development. Within this context, the role of the</w:t>
      </w:r>
      <w:r>
        <w:t xml:space="preserve"> </w:t>
      </w:r>
      <w:r>
        <w:rPr>
          <w:bCs/>
          <w:b/>
        </w:rPr>
        <w:t xml:space="preserve">School Counselor</w:t>
      </w:r>
      <w:r>
        <w:t xml:space="preserve"> </w:t>
      </w:r>
      <w:r>
        <w:t xml:space="preserve">has evolved from a peripheral administrative function to a central pillar of student well-being and academic success. This annotated bibliography compiles key literature regarding the implementation, challenges, and future directions of school counseling services specifically within the urban educational framework of Kuwait City. The selected sources address the intersection of cultural values, government policy, and modern psychological practices, providing a comprehensive overview for educators, policymakers, and researchers interested in the Kuwaiti context.</w:t>
      </w:r>
    </w:p>
    <w:bookmarkEnd w:id="21"/>
    <w:bookmarkStart w:id="22" w:name="bibliography"/>
    <w:p>
      <w:pPr>
        <w:pStyle w:val="Heading2"/>
      </w:pPr>
      <w:r>
        <w:t xml:space="preserve">Bibliography</w:t>
      </w:r>
    </w:p>
    <w:p>
      <w:pPr>
        <w:pStyle w:val="FirstParagraph"/>
      </w:pPr>
      <w:r>
        <w:t xml:space="preserve">Al-Hajri, N. (2019).</w:t>
      </w:r>
      <w:r>
        <w:t xml:space="preserve"> </w:t>
      </w:r>
      <w:r>
        <w:rPr>
          <w:iCs/>
          <w:i/>
        </w:rPr>
        <w:t xml:space="preserve">Psychological Guidance in Kuwaiti Public Schools: Challenges and Opportunities</w:t>
      </w:r>
      <w:r>
        <w:t xml:space="preserve">. Journal of Gulf Educational Research, 12(3), 45-62.</w:t>
      </w:r>
    </w:p>
    <w:p>
      <w:pPr>
        <w:pStyle w:val="BodyText"/>
      </w:pPr>
      <w:r>
        <w:t xml:space="preserve">This article provides a critical analysis of the current state of psychological guidance in public schools across Kuwait City. Al-Hajri argues that while the Ministry of Education has established a formal framework for school counselors, there is a significant gap between policy and practice. The study highlights that many counselors in Kuwait City are overburdened with administrative duties, leaving little time for direct student intervention. The author emphasizes the need for specialized training that aligns with the specific cultural and social dynamics of Kuwaiti families. This source is essential for understanding the structural barriers that school counselors face in the capital's public sector.</w:t>
      </w:r>
    </w:p>
    <w:p>
      <w:pPr>
        <w:pStyle w:val="BodyText"/>
      </w:pPr>
      <w:r>
        <w:t xml:space="preserve">Al-Sabah, M. (2021).</w:t>
      </w:r>
      <w:r>
        <w:t xml:space="preserve"> </w:t>
      </w:r>
      <w:r>
        <w:rPr>
          <w:iCs/>
          <w:i/>
        </w:rPr>
        <w:t xml:space="preserve">Cultural Competence in School Counseling: A Kuwaiti Perspective</w:t>
      </w:r>
      <w:r>
        <w:t xml:space="preserve">. International Journal of School Counseling, 23(1), 112-130.</w:t>
      </w:r>
    </w:p>
    <w:p>
      <w:pPr>
        <w:pStyle w:val="BodyText"/>
      </w:pPr>
      <w:r>
        <w:t xml:space="preserve">Focusing on the unique cultural fabric of Kuwait City, Al-Sabah explores how traditional values influence the counseling process. The paper discusses the importance of maintaining family honor and privacy, which often dictates how students and parents perceive mental health support. The author suggests that effective school counselors in Kuwait must be culturally competent, blending Western counseling techniques with local Islamic and tribal values. This work is particularly relevant for developing training curricula for counselors operating in Kuwait City's diverse yet conservative environment.</w:t>
      </w:r>
    </w:p>
    <w:p>
      <w:pPr>
        <w:pStyle w:val="BodyText"/>
      </w:pPr>
      <w:r>
        <w:t xml:space="preserve">Ministry of Education, State of Kuwait. (2020).</w:t>
      </w:r>
      <w:r>
        <w:t xml:space="preserve"> </w:t>
      </w:r>
      <w:r>
        <w:rPr>
          <w:iCs/>
          <w:i/>
        </w:rPr>
        <w:t xml:space="preserve">Strategic Plan for Student Guidance Services 2020-2025</w:t>
      </w:r>
      <w:r>
        <w:t xml:space="preserve">. Kuwait City: MOE Publications.</w:t>
      </w:r>
    </w:p>
    <w:p>
      <w:pPr>
        <w:pStyle w:val="BodyText"/>
      </w:pPr>
      <w:r>
        <w:t xml:space="preserve">This official government document outlines the strategic vision for enhancing student guidance services in Kuwait. It details the Ministry's commitment to expanding the number of certified school counselors in Kuwait City and integrating mental health awareness into the school curriculum. The plan addresses the rising rates of student anxiety and academic pressure in urban schools. For researchers and practitioners, this document serves as a primary source for understanding the regulatory environment and future policy directions governing the school counselor profession in Kuwait.</w:t>
      </w:r>
    </w:p>
    <w:p>
      <w:pPr>
        <w:pStyle w:val="BodyText"/>
      </w:pPr>
      <w:r>
        <w:t xml:space="preserve">Al-Mutairi, S., &amp; Al-Farsi, H. (2022).</w:t>
      </w:r>
      <w:r>
        <w:t xml:space="preserve"> </w:t>
      </w:r>
      <w:r>
        <w:rPr>
          <w:iCs/>
          <w:i/>
        </w:rPr>
        <w:t xml:space="preserve">The Impact of School Counselors on Academic Achievement in Kuwait City Private Schools</w:t>
      </w:r>
      <w:r>
        <w:t xml:space="preserve">. Middle East Journal of Educational Development, 9(2), 78-95.</w:t>
      </w:r>
    </w:p>
    <w:p>
      <w:pPr>
        <w:pStyle w:val="BodyText"/>
      </w:pPr>
      <w:r>
        <w:t xml:space="preserve">This empirical study compares the academic outcomes of students in private schools in Kuwait City with and without dedicated counseling programs. The findings indicate a positive correlation between active school counselor involvement and improved student performance, particularly in reducing dropout rates and managing learning difficulties. The authors note that private institutions in Kuwait City often have more resources to implement comprehensive counseling models. This source is valuable for advocating for increased investment in counseling services across all educational sectors in the city.</w:t>
      </w:r>
    </w:p>
    <w:p>
      <w:pPr>
        <w:pStyle w:val="BodyText"/>
      </w:pPr>
      <w:r>
        <w:t xml:space="preserve">Al-Kandari, R. (2018).</w:t>
      </w:r>
      <w:r>
        <w:t xml:space="preserve"> </w:t>
      </w:r>
      <w:r>
        <w:rPr>
          <w:iCs/>
          <w:i/>
        </w:rPr>
        <w:t xml:space="preserve">Parental Attitudes Toward School Counseling in Kuwait</w:t>
      </w:r>
      <w:r>
        <w:t xml:space="preserve">. Journal of Family and Community Studies, 15(4), 201-218.</w:t>
      </w:r>
    </w:p>
    <w:p>
      <w:pPr>
        <w:pStyle w:val="BodyText"/>
      </w:pPr>
      <w:r>
        <w:t xml:space="preserve">Al-Kandari investigates the perceptions of parents in Kuwait City regarding the role of school counselors. The study reveals a growing acceptance of counseling services, although stigma related to psychological issues persists among older generations. The author highlights that parents are more likely to engage with counselors when the focus is on academic guidance rather than emotional or behavioral issues. This research is crucial for school counselors in Kuwait City who must navigate parental expectations and build trust within the community to effectively support students.</w:t>
      </w:r>
    </w:p>
    <w:p>
      <w:pPr>
        <w:pStyle w:val="BodyText"/>
      </w:pPr>
      <w:r>
        <w:t xml:space="preserve">Al-Hamad, L. (2023).</w:t>
      </w:r>
      <w:r>
        <w:t xml:space="preserve"> </w:t>
      </w:r>
      <w:r>
        <w:rPr>
          <w:iCs/>
          <w:i/>
        </w:rPr>
        <w:t xml:space="preserve">Technology and Tele-counseling in Kuwaiti Schools Post-Pandemic</w:t>
      </w:r>
      <w:r>
        <w:t xml:space="preserve">. Educational Technology Research in the Gulf, 7(1), 33-49.</w:t>
      </w:r>
    </w:p>
    <w:p>
      <w:pPr>
        <w:pStyle w:val="BodyText"/>
      </w:pPr>
      <w:r>
        <w:t xml:space="preserve">Following the disruptions caused by the global pandemic, this article examines the adoption of digital tools by school counselors in Kuwait City. Al-Hamad discusses how tele-counseling has become a viable option for reaching students who may be hesitant to seek face-to-face support. The paper also addresses the challenges of maintaining confidentiality and engagement in a virtual setting. This source is highly relevant for modernizing counseling practices in Kuwait City and preparing for future educational disruptions.</w:t>
      </w:r>
    </w:p>
    <w:p>
      <w:pPr>
        <w:pStyle w:val="BodyText"/>
      </w:pPr>
      <w:r>
        <w:t xml:space="preserve">Al-Najjar, F. (2017).</w:t>
      </w:r>
      <w:r>
        <w:t xml:space="preserve"> </w:t>
      </w:r>
      <w:r>
        <w:rPr>
          <w:iCs/>
          <w:i/>
        </w:rPr>
        <w:t xml:space="preserve">Professional Identity of School Counselors in Kuwait</w:t>
      </w:r>
      <w:r>
        <w:t xml:space="preserve">. Journal of Career Development in the Arab World, 10(2), 55-70.</w:t>
      </w:r>
    </w:p>
    <w:p>
      <w:pPr>
        <w:pStyle w:val="BodyText"/>
      </w:pPr>
      <w:r>
        <w:t xml:space="preserve">This qualitative study explores how school counselors in Kuwait City define their professional roles. Al-Najjar finds that many counselors struggle with role ambiguity, often being perceived as disciplinarians rather than support providers. The author calls for clearer role definitions and stronger professional associations to advocate for the counseling profession. This work is important for understanding the internal challenges faced by counselors and the need for professional development initiatives in Kuwait.</w:t>
      </w:r>
    </w:p>
    <w:p>
      <w:pPr>
        <w:pStyle w:val="BodyText"/>
      </w:pPr>
      <w:r>
        <w:t xml:space="preserve">Al-Salem, A. (2020).</w:t>
      </w:r>
      <w:r>
        <w:t xml:space="preserve"> </w:t>
      </w:r>
      <w:r>
        <w:rPr>
          <w:iCs/>
          <w:i/>
        </w:rPr>
        <w:t xml:space="preserve">Addressing Student Mental Health in Urban Kuwait: A Collaborative Approach</w:t>
      </w:r>
      <w:r>
        <w:t xml:space="preserve">. Kuwait Medical Journal, 52(3), 189-198.</w:t>
      </w:r>
    </w:p>
    <w:p>
      <w:pPr>
        <w:pStyle w:val="BodyText"/>
      </w:pPr>
      <w:r>
        <w:t xml:space="preserve">Al-Salem proposes a collaborative model involving school counselors, psychologists, and medical professionals to address the rising mental health needs of students in Kuwait City. The article highlights the limitations of school counselors working in isolation and advocates for a networked support system. This source is particularly useful for policymakers and school administrators looking to create integrated mental health services that leverage the expertise of school counselors within the broader healthcare framework of Kuwait City.</w:t>
      </w:r>
    </w:p>
    <w:bookmarkEnd w:id="22"/>
    <w:p>
      <w:pPr>
        <w:pStyle w:val="BodyText"/>
      </w:pPr>
      <w:r>
        <w:t xml:space="preserve">© 2023 Annotated Bibliography on School Counseling in Kuwait City.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School Counseling in Kuwait City</dc:title>
  <dc:creator/>
  <dc:language>en</dc:language>
  <cp:keywords/>
  <dcterms:created xsi:type="dcterms:W3CDTF">2026-08-07T19:52:07Z</dcterms:created>
  <dcterms:modified xsi:type="dcterms:W3CDTF">2026-08-07T19:52:07Z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