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Counselors</w:t>
      </w:r>
      <w:r>
        <w:t xml:space="preserve"> </w:t>
      </w:r>
      <w:r>
        <w:t xml:space="preserve">in</w:t>
      </w:r>
      <w:r>
        <w:t xml:space="preserve"> </w:t>
      </w:r>
      <w:r>
        <w:t xml:space="preserve">Kathmandu,</w:t>
      </w:r>
      <w:r>
        <w:t xml:space="preserve"> </w:t>
      </w:r>
      <w:r>
        <w:t xml:space="preserve">Nepal</w:t>
      </w:r>
    </w:p>
    <w:bookmarkStart w:id="21" w:name="Xb21ab22e938d7ec31d650e197f8dbc26edd594b"/>
    <w:p>
      <w:pPr>
        <w:pStyle w:val="Heading1"/>
      </w:pPr>
      <w:r>
        <w:t xml:space="preserve">Annotated Bibliography: The Role and Implementation of School Counselors in Kathmandu, Nepal</w:t>
      </w:r>
    </w:p>
    <w:p>
      <w:pPr>
        <w:pStyle w:val="FirstParagraph"/>
      </w:pPr>
      <w:r>
        <w:t xml:space="preserve">The educational landscape in Kathmandu, Nepal, is undergoing a significant transformation. As the capital city modernizes, the pressure on students to perform academically has intensified, leading to a growing recognition of the need for mental health support within schools. This annotated bibliography compiles key resources regarding the integration of school counselors in Nepalese educational institutions. These sources examine the cultural context, the specific challenges faced by students in Kathmandu, and the evolving policies that support the professionalization of school counseling in Nepal.</w:t>
      </w:r>
    </w:p>
    <w:bookmarkStart w:id="20" w:name="references"/>
    <w:p>
      <w:pPr>
        <w:pStyle w:val="Heading2"/>
      </w:pPr>
      <w:r>
        <w:t xml:space="preserve">References</w:t>
      </w:r>
    </w:p>
    <w:p>
      <w:pPr>
        <w:pStyle w:val="FirstParagraph"/>
      </w:pPr>
      <w:r>
        <w:t xml:space="preserve">Adhikari, S., &amp; Shrestha, R. (2021). Mental Health Awareness and Stigma Among High School Students in Kathmandu Valley. Journal of Nepal Health Research Council, 19(3), 450-458.</w:t>
      </w:r>
    </w:p>
    <w:p>
      <w:pPr>
        <w:pStyle w:val="BodyText"/>
      </w:pPr>
      <w:r>
        <w:t xml:space="preserve">This peer-reviewed article provides a critical analysis of the current mental health status of adolescents in the Kathmandu Valley. The authors conducted a survey across ten private and public schools, revealing that while academic stress is high, there is a significant stigma surrounding the seeking of professional help. The study is highly relevant to the topic of school counselors in Nepal because it highlights a gap in the current system: students are aware of their distress but lack accessible, non-judgmental support systems within their schools. The authors argue that integrating trained school counselors into the curriculum could significantly reduce this stigma. This source is essential for understanding the psychological environment in which a school counselor in Kathmandu would operate.</w:t>
      </w:r>
    </w:p>
    <w:p>
      <w:pPr>
        <w:pStyle w:val="BodyText"/>
      </w:pPr>
      <w:r>
        <w:t xml:space="preserve">Bhandari, P. (2019). The Evolution of Guidance and Counseling in Nepalese Schools: A Historical Perspective. Kathmandu University Journal of Social Sciences, 15(2), 112-125.</w:t>
      </w:r>
    </w:p>
    <w:p>
      <w:pPr>
        <w:pStyle w:val="BodyText"/>
      </w:pPr>
      <w:r>
        <w:t xml:space="preserve">Bhandari offers a comprehensive historical overview of how guidance and counseling have been perceived in Nepal. The article traces the shift from traditional, teacher-led advice to the modern concept of professional school counseling. It specifically addresses the challenges faced in urban centers like Kathmandu, where the influx of international educational models has created a demand for Western-style counseling services. This text is valuable for understanding the cultural resistance and acceptance of the school counselor role. It explains that while the Ministry of Education has mandated counseling services, the implementation in Kathmandu schools remains inconsistent due to a lack of trained professionals and administrative support.</w:t>
      </w:r>
    </w:p>
    <w:p>
      <w:pPr>
        <w:pStyle w:val="BodyText"/>
      </w:pPr>
      <w:r>
        <w:t xml:space="preserve">Central Department of Education (CDE). (2020). National Curriculum Framework for Secondary Education: Guidance and Counseling Guidelines. Tribhuvan University, Kathmandu.</w:t>
      </w:r>
    </w:p>
    <w:p>
      <w:pPr>
        <w:pStyle w:val="BodyText"/>
      </w:pPr>
      <w:r>
        <w:t xml:space="preserve">This official document from Tribhuvan University’s Central Department of Education outlines the national standards for guidance and counseling in Nepal. It serves as the primary policy reference for school counselors in Kathmandu. The framework defines the scope of practice, emphasizing academic guidance, career planning, and personal-social development. For a school counselor working in Kathmandu, this document is crucial as it legitimizes their role within the school hierarchy. However, the annotation notes that while the policy is robust on paper, the practical application in Kathmandu’s overcrowded classrooms often requires counselors to adapt these guidelines to fit resource-constrained environments.</w:t>
      </w:r>
    </w:p>
    <w:p>
      <w:pPr>
        <w:pStyle w:val="BodyText"/>
      </w:pPr>
      <w:r>
        <w:t xml:space="preserve">Gurung, M. (2022). Academic Pressure and Student Well-being in Private Schools of Kathmandu. Nepal Journal of Educational Research, 8(1), 33-49.</w:t>
      </w:r>
    </w:p>
    <w:p>
      <w:pPr>
        <w:pStyle w:val="BodyText"/>
      </w:pPr>
      <w:r>
        <w:t xml:space="preserve">Gurung’s research focuses specifically on the private school sector in Kathmandu, which is known for its competitive academic environment. The study correlates high academic pressure with increased rates of anxiety and depression among students. The author suggests that the presence of a dedicated school counselor can act as a buffer against these negative outcomes. This source is particularly relevant for stakeholders in Kathmandu who are considering hiring school counselors. It provides empirical evidence that counseling is not a luxury but a necessity for maintaining student well-being in high-pressure educational settings. The study also highlights the need for counselors to collaborate with parents, who are often the primary source of academic pressure.</w:t>
      </w:r>
    </w:p>
    <w:p>
      <w:pPr>
        <w:pStyle w:val="BodyText"/>
      </w:pPr>
      <w:r>
        <w:t xml:space="preserve">Karki, S. (2018). Cultural Competence in School Counseling: Challenges in the Nepalese Context. International Journal of Counseling and Psychotherapy, 5(4), 201-215.</w:t>
      </w:r>
    </w:p>
    <w:p>
      <w:pPr>
        <w:pStyle w:val="BodyText"/>
      </w:pPr>
      <w:r>
        <w:t xml:space="preserve">This article addresses the unique cultural challenges that school counselors face in Nepal. Karki argues that Western counseling models cannot be directly applied in Kathmandu without cultural adaptation. The author discusses the importance of understanding Nepalese family dynamics, religious beliefs, and social hierarchies. For a school counselor in Kathmandu, this text is a practical guide on how to build trust with students and parents. It emphasizes that a successful counselor must be culturally competent, respecting local traditions while introducing modern psychological concepts. This source is vital for training programs aimed at developing school counselors in Nepal.</w:t>
      </w:r>
    </w:p>
    <w:p>
      <w:pPr>
        <w:pStyle w:val="BodyText"/>
      </w:pPr>
      <w:r>
        <w:t xml:space="preserve">Ministry of Education, Science and Technology (MoEST). (2019). School Sector Development Plan: Focus on Student Support Services. Government of Nepal, Kathmandu.</w:t>
      </w:r>
    </w:p>
    <w:p>
      <w:pPr>
        <w:pStyle w:val="BodyText"/>
      </w:pPr>
      <w:r>
        <w:t xml:space="preserve">This government report outlines the strategic priorities for the education sector in Nepal. It includes a specific section on student support services, advocating for the expansion of counseling programs in schools across the country, with a particular focus on urban areas like Kathmandu. The document highlights the government’s commitment to improving the quality of education by addressing non-academic barriers to learning. For school counselors in Kathmandu, this report provides a macro-level view of the policy environment. It indicates potential funding opportunities and government support for counseling initiatives, although it also points out the bureaucratic hurdles that may slow down implementation.</w:t>
      </w:r>
    </w:p>
    <w:p>
      <w:pPr>
        <w:pStyle w:val="BodyText"/>
      </w:pPr>
      <w:r>
        <w:t xml:space="preserve">Shrestha, B. (2023). The Role of School Counselors in Career Guidance for Nepalese Adolescents. Journal of Career Development in Asia, 12(2), 78-92.</w:t>
      </w:r>
    </w:p>
    <w:p>
      <w:pPr>
        <w:pStyle w:val="BodyText"/>
      </w:pPr>
      <w:r>
        <w:t xml:space="preserve">Shrestha explores the specific role of school counselors in career guidance, a critical issue for students in Kathmandu facing a competitive job market. The study finds that many students lack clear career goals due to limited exposure and guidance. The author argues that school counselors can play a pivotal role in helping students identify their strengths and interests, aligning them with available educational and career opportunities. This source is highly relevant for school counselors in Kathmandu who are tasked with career counseling. It provides strategies for integrating career education into the school curriculum and collaborating with local industries to provide students with real-world insights.</w:t>
      </w:r>
    </w:p>
    <w:p>
      <w:pPr>
        <w:pStyle w:val="BodyText"/>
      </w:pPr>
      <w:r>
        <w:t xml:space="preserve">World Health Organization (WHO). (2021). Mental Health in Schools: A Guide for Policymakers and Practitioners in South Asia. WHO Regional Office for South-East Asia.</w:t>
      </w:r>
    </w:p>
    <w:p>
      <w:pPr>
        <w:pStyle w:val="BodyText"/>
      </w:pPr>
      <w:r>
        <w:t xml:space="preserve">This guide, while regional, offers specific recommendations applicable to Nepal and Kathmandu. It provides evidence-based strategies for integrating mental health services into schools. The document emphasizes the importance of training teachers and school counselors to recognize early signs of mental health issues. For school counselors in Kathmandu, this resource is invaluable as it offers international best practices that can be adapted to the local context. It also highlights the need for multi-sectoral collaboration, involving health, education, and community organizations to create a supportive environment for students.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Counselors in Kathmandu, Nepal</dc:title>
  <dc:creator/>
  <dc:language>en</dc:language>
  <cp:keywords/>
  <dcterms:created xsi:type="dcterms:W3CDTF">2026-08-07T21:39:23Z</dcterms:created>
  <dcterms:modified xsi:type="dcterms:W3CDTF">2026-08-07T21:39:23Z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