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Doha,</w:t>
      </w:r>
      <w:r>
        <w:t xml:space="preserve"> </w:t>
      </w:r>
      <w:r>
        <w:t xml:space="preserve">Qatar</w:t>
      </w:r>
    </w:p>
    <w:bookmarkStart w:id="21" w:name="X72988154d5d8df0a55cb4ed63de8233603a670d"/>
    <w:p>
      <w:pPr>
        <w:pStyle w:val="Heading1"/>
      </w:pPr>
      <w:r>
        <w:t xml:space="preserve">Annotated Bibliography: The Role of the School Counselor in Doha, Qatar</w:t>
      </w:r>
    </w:p>
    <w:p>
      <w:pPr>
        <w:pStyle w:val="FirstParagraph"/>
      </w:pPr>
      <w:r>
        <w:rPr>
          <w:bCs/>
          <w:b/>
        </w:rPr>
        <w:t xml:space="preserve">Introduction:</w:t>
      </w:r>
      <w:r>
        <w:t xml:space="preserve"> </w:t>
      </w:r>
      <w:r>
        <w:t xml:space="preserve">The following annotated bibliography compiles key literature regarding the professional practice of school counselors within the specific educational and cultural context of Doha, Qatar. As the Ministry of Education and Higher Education (MOEHE) continues to modernize the national curriculum and prioritize student well-being, the role of the school counselor has evolved from administrative support to a critical component of holistic student development. These sources address the intersection of Western counseling theories, Islamic values, and the unique socio-cultural dynamics of Qatari society.</w:t>
      </w:r>
    </w:p>
    <w:bookmarkStart w:id="20" w:name="references"/>
    <w:p>
      <w:pPr>
        <w:pStyle w:val="Heading2"/>
      </w:pPr>
      <w:r>
        <w:t xml:space="preserve">References</w:t>
      </w:r>
    </w:p>
    <w:p>
      <w:pPr>
        <w:pStyle w:val="FirstParagraph"/>
      </w:pPr>
      <w:r>
        <w:t xml:space="preserve">Al-Mahroos, F. (2019).</w:t>
      </w:r>
      <w:r>
        <w:t xml:space="preserve"> </w:t>
      </w:r>
      <w:r>
        <w:rPr>
          <w:iCs/>
          <w:i/>
        </w:rPr>
        <w:t xml:space="preserve">Counseling in the Arab World: Challenges and Opportunities in Qatar.</w:t>
      </w:r>
      <w:r>
        <w:t xml:space="preserve"> </w:t>
      </w:r>
      <w:r>
        <w:t xml:space="preserve">Journal of Arab &amp; Muslim Mental Health, 14(2), 45-62.</w:t>
      </w:r>
    </w:p>
    <w:p>
      <w:pPr>
        <w:pStyle w:val="BodyText"/>
      </w:pPr>
      <w:r>
        <w:t xml:space="preserve">This article provides a foundational overview of the psychological landscape in Qatar. Al-Mahroos argues that while the demand for mental health support in Doha’s schools is rising, there is a significant gap in culturally responsive training for school counselors. The author highlights that many counselors in Qatar rely heavily on Western models (such as CBT) without adequately adapting them to the collectivist nature of Qatari families. For a school counselor working in Doha, this text is essential for understanding the necessity of integrating local cultural norms—such as the importance of family honor and religious faith—into counseling interventions to ensure student trust and engagement.</w:t>
      </w:r>
    </w:p>
    <w:p>
      <w:pPr>
        <w:pStyle w:val="BodyText"/>
      </w:pPr>
      <w:r>
        <w:t xml:space="preserve">Al-Thani, N., &amp; Smith, J. (2021).</w:t>
      </w:r>
      <w:r>
        <w:t xml:space="preserve"> </w:t>
      </w:r>
      <w:r>
        <w:rPr>
          <w:iCs/>
          <w:i/>
        </w:rPr>
        <w:t xml:space="preserve">Student Well-being in Qatari Private and Public Schools: A Comparative Study.</w:t>
      </w:r>
      <w:r>
        <w:t xml:space="preserve"> </w:t>
      </w:r>
      <w:r>
        <w:t xml:space="preserve">International Journal of Educational Development, 85, 102-115.</w:t>
      </w:r>
    </w:p>
    <w:p>
      <w:pPr>
        <w:pStyle w:val="BodyText"/>
      </w:pPr>
      <w:r>
        <w:t xml:space="preserve">This study offers a critical comparison between the public school system under the Ministry of Education and Higher Education (MOEHE) and the numerous private international schools in Doha. The authors find that while private schools often have higher counselor-to-student ratios, public schools are rapidly implementing new well-being frameworks aligned with Qatar National Vision 2030. The document is highly relevant for school counselors in Doha as it outlines the distinct challenges faced in each sector: public school counselors must navigate larger caseloads and systemic change, whereas private school counselors often deal with the unique stressors of expatriate students and diverse cultural expectations. It serves as a practical guide for tailoring counseling strategies to the specific institutional environment.</w:t>
      </w:r>
    </w:p>
    <w:p>
      <w:pPr>
        <w:pStyle w:val="BodyText"/>
      </w:pPr>
      <w:r>
        <w:t xml:space="preserve">Doha Institute for Graduate Studies. (2020).</w:t>
      </w:r>
      <w:r>
        <w:t xml:space="preserve"> </w:t>
      </w:r>
      <w:r>
        <w:rPr>
          <w:iCs/>
          <w:i/>
        </w:rPr>
        <w:t xml:space="preserve">Report on the Integration of Guidance Services in the New Qatari Curriculum.</w:t>
      </w:r>
      <w:r>
        <w:t xml:space="preserve"> </w:t>
      </w:r>
      <w:r>
        <w:t xml:space="preserve">Doha, Qatar: DIHS Press.</w:t>
      </w:r>
    </w:p>
    <w:p>
      <w:pPr>
        <w:pStyle w:val="BodyText"/>
      </w:pPr>
      <w:r>
        <w:t xml:space="preserve">Published by a leading local academic institution, this report details the official stance of the Qatari government on school counseling. It outlines the mandate for school counselors to act not only as academic advisors but also as moral guides who reinforce Islamic values and national identity. For any school counselor operating in Doha, this document is a primary resource for understanding compliance requirements. It emphasizes the counselor’s role in career guidance, specifically steering students toward STEM fields and sectors prioritized by the national economy. It clarifies the legal and ethical boundaries of the profession within the state system.</w:t>
      </w:r>
    </w:p>
    <w:p>
      <w:pPr>
        <w:pStyle w:val="BodyText"/>
      </w:pPr>
      <w:r>
        <w:t xml:space="preserve">El-Sonbaty, A. (2018).</w:t>
      </w:r>
      <w:r>
        <w:t xml:space="preserve"> </w:t>
      </w:r>
      <w:r>
        <w:rPr>
          <w:iCs/>
          <w:i/>
        </w:rPr>
        <w:t xml:space="preserve">Cultural Competence in School Counseling: A Case Study of Doha’s Multicultural Classrooms.</w:t>
      </w:r>
      <w:r>
        <w:t xml:space="preserve"> </w:t>
      </w:r>
      <w:r>
        <w:t xml:space="preserve">Journal of Multicultural Counseling and Development, 46(3), 210-225.</w:t>
      </w:r>
    </w:p>
    <w:p>
      <w:pPr>
        <w:pStyle w:val="BodyText"/>
      </w:pPr>
      <w:r>
        <w:t xml:space="preserve">Doha is one of the most multicultural cities in the world, with students from over 100 nationalities. El-Sonbaty’s research focuses specifically on the competencies required for school counselors to navigate this diversity. The article argues that a "one-size-fits-all" approach to counseling fails in Doha’s international schools. It provides a framework for cultural humility, urging counselors to understand the specific migration stressors, language barriers, and identity conflicts faced by students. This source is vital for school counselors in Doha who must mediate between conflicting cultural values and ensure that counseling services are inclusive and accessible to both Qatari nationals and expatriate communities.</w:t>
      </w:r>
    </w:p>
    <w:p>
      <w:pPr>
        <w:pStyle w:val="BodyText"/>
      </w:pPr>
      <w:r>
        <w:t xml:space="preserve">Hamad, S. (2022).</w:t>
      </w:r>
      <w:r>
        <w:t xml:space="preserve"> </w:t>
      </w:r>
      <w:r>
        <w:rPr>
          <w:iCs/>
          <w:i/>
        </w:rPr>
        <w:t xml:space="preserve">The Impact of Social Media on Adolescent Mental Health in Qatar.</w:t>
      </w:r>
      <w:r>
        <w:t xml:space="preserve"> </w:t>
      </w:r>
      <w:r>
        <w:t xml:space="preserve">Qatar University Medical Journal, 18(1), 33-41.</w:t>
      </w:r>
    </w:p>
    <w:p>
      <w:pPr>
        <w:pStyle w:val="BodyText"/>
      </w:pPr>
      <w:r>
        <w:t xml:space="preserve">This recent study addresses a pressing issue for school counselors in Doha: the psychological impact of digital connectivity on Qatari youth. Hamad presents data showing a correlation between excessive social media use and anxiety among high school students in Doha. The article suggests that school counselors must incorporate digital literacy and online safety into their counseling curriculum. It is particularly relevant for the modern school counselor in Qatar, providing evidence-based strategies to help students manage cyberbullying and social comparison, which are prevalent issues in the highly connected environment of Doha.</w:t>
      </w:r>
    </w:p>
    <w:p>
      <w:pPr>
        <w:pStyle w:val="BodyText"/>
      </w:pPr>
      <w:r>
        <w:t xml:space="preserve">Ministry of Education and Higher Education (MOEHE). (2023).</w:t>
      </w:r>
      <w:r>
        <w:t xml:space="preserve"> </w:t>
      </w:r>
      <w:r>
        <w:rPr>
          <w:iCs/>
          <w:i/>
        </w:rPr>
        <w:t xml:space="preserve">Strategic Plan for Student Guidance and Psychological Support.</w:t>
      </w:r>
      <w:r>
        <w:t xml:space="preserve"> </w:t>
      </w:r>
      <w:r>
        <w:t xml:space="preserve">Doha, Qatar: MOEHE Publications.</w:t>
      </w:r>
    </w:p>
    <w:p>
      <w:pPr>
        <w:pStyle w:val="BodyText"/>
      </w:pPr>
      <w:r>
        <w:t xml:space="preserve">This official government document outlines the current and future priorities for school counseling in Qatar. It emphasizes a shift from reactive crisis management to proactive prevention and early intervention. The plan details the establishment of specialized psychological units within schools and the requirement for continuous professional development for counselors. For school counselors in Doha, this document is the definitive roadmap for professional practice. It highlights the government’s commitment to destigmatizing mental health issues and provides the policy backing necessary for counselors to advocate for resources and implement comprehensive support programs.</w:t>
      </w:r>
    </w:p>
    <w:p>
      <w:pPr>
        <w:pStyle w:val="BodyText"/>
      </w:pPr>
      <w:r>
        <w:t xml:space="preserve">Nasser, R. (2017).</w:t>
      </w:r>
      <w:r>
        <w:t xml:space="preserve"> </w:t>
      </w:r>
      <w:r>
        <w:rPr>
          <w:iCs/>
          <w:i/>
        </w:rPr>
        <w:t xml:space="preserve">Family Dynamics and School Counseling in the Gulf Region.</w:t>
      </w:r>
      <w:r>
        <w:t xml:space="preserve"> </w:t>
      </w:r>
      <w:r>
        <w:t xml:space="preserve">Family Process, 56(4), 789-805.</w:t>
      </w:r>
    </w:p>
    <w:p>
      <w:pPr>
        <w:pStyle w:val="BodyText"/>
      </w:pPr>
      <w:r>
        <w:t xml:space="preserve">Nasser explores the complex relationship between the family unit and the school counselor in Gulf Cooperation Council (GCC) countries, with specific references to Qatar. The article notes that in Qatari culture, the family is the primary decision-maker, and excluding parents from the counseling process can be counterproductive. However, it also discusses the tension between parental authority and adolescent autonomy. This source is crucial for school counselors in Doha to understand how to build collaborative relationships with parents. It offers strategies for navigating sensitive topics while respecting the hierarchical family structures that are prevalent in Qatari society.</w:t>
      </w:r>
    </w:p>
    <w:p>
      <w:pPr>
        <w:pStyle w:val="BodyText"/>
      </w:pPr>
      <w:r>
        <w:t xml:space="preserve">World Health Organization (WHO). (2021).</w:t>
      </w:r>
      <w:r>
        <w:t xml:space="preserve"> </w:t>
      </w:r>
      <w:r>
        <w:rPr>
          <w:iCs/>
          <w:i/>
        </w:rPr>
        <w:t xml:space="preserve">Mental Health in the Eastern Mediterranean Region: Focus on School-Based Interventions.</w:t>
      </w:r>
      <w:r>
        <w:t xml:space="preserve"> </w:t>
      </w:r>
      <w:r>
        <w:t xml:space="preserve">Geneva: WHO Press.</w:t>
      </w:r>
    </w:p>
    <w:p>
      <w:pPr>
        <w:pStyle w:val="BodyText"/>
      </w:pPr>
      <w:r>
        <w:t xml:space="preserve">While a regional report, this WHO publication includes significant data and case studies from Qatar. It validates the importance of school-based mental health interventions as a cost-effective strategy for improving public health. The report highlights Qatar’s progress in aligning its school counseling services with global best practices. For school counselors in Doha, this document provides an international perspective on their work, offering evidence-based guidelines for screening, assessment, and intervention that are adaptable to the local context. It reinforces the legitimacy of the school counselor’s role in the broader public health infrastructure of the nation.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Doha, Qatar</dc:title>
  <dc:creator/>
  <dc:language>en</dc:language>
  <cp:keywords/>
  <dcterms:created xsi:type="dcterms:W3CDTF">2026-08-07T20:44:14Z</dcterms:created>
  <dcterms:modified xsi:type="dcterms:W3CDTF">2026-08-07T20:44:14Z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