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Xa15a9d96d423a6bf3c52f3ecb6dd5e0aaa258f1"/>
    <w:p>
      <w:pPr>
        <w:pStyle w:val="Heading1"/>
      </w:pPr>
      <w:r>
        <w:t xml:space="preserve">Annotated Bibliography: The Role and Evolution of School Counselors in Seoul, South Korea</w:t>
      </w:r>
    </w:p>
    <w:p>
      <w:pPr>
        <w:pStyle w:val="FirstParagraph"/>
      </w:pPr>
      <w:r>
        <w:t xml:space="preserve">Prepared for Educational Policy Analysis &amp; Professional Development</w:t>
      </w:r>
    </w:p>
    <w:bookmarkEnd w:id="20"/>
    <w:p>
      <w:pPr>
        <w:pStyle w:val="BodyText"/>
      </w:pPr>
      <w:r>
        <w:t xml:space="preserve">The educational landscape in Seoul, South Korea, is characterized by intense academic competition and a rapidly evolving social environment. Consequently, the role of the school counselor has shifted from a peripheral administrative function to a critical component of student welfare and academic success. This annotated bibliography compiles key literature regarding the professionalization, challenges, and efficacy of school counseling within the specific context of Seoul's metropolitan school system.</w:t>
      </w:r>
    </w:p>
    <w:bookmarkStart w:id="21" w:name="policy-frameworks-and-legal-mandates"/>
    <w:p>
      <w:pPr>
        <w:pStyle w:val="Heading2"/>
      </w:pPr>
      <w:r>
        <w:t xml:space="preserve">Policy Frameworks and Legal Mandates</w:t>
      </w:r>
    </w:p>
    <w:p>
      <w:pPr>
        <w:pStyle w:val="FirstParagraph"/>
      </w:pPr>
      <w:r>
        <w:t xml:space="preserve">Kim, H., &amp; Lee, J. (2019). "The Implementation of the School Counseling Act in Metropolitan Seoul: A Policy Analysis."</w:t>
      </w:r>
      <w:r>
        <w:t xml:space="preserve"> </w:t>
      </w:r>
      <w:r>
        <w:rPr>
          <w:iCs/>
          <w:i/>
        </w:rPr>
        <w:t xml:space="preserve">Journal of Korean Educational Policy</w:t>
      </w:r>
      <w:r>
        <w:t xml:space="preserve">, 24(3), 45-68.</w:t>
      </w:r>
    </w:p>
    <w:p>
      <w:pPr>
        <w:pStyle w:val="BodyText"/>
      </w:pPr>
      <w:r>
        <w:t xml:space="preserve">This article provides a comprehensive analysis of the</w:t>
      </w:r>
      <w:r>
        <w:t xml:space="preserve"> </w:t>
      </w:r>
      <w:r>
        <w:rPr>
          <w:iCs/>
          <w:i/>
        </w:rPr>
        <w:t xml:space="preserve">School Counseling Act</w:t>
      </w:r>
      <w:r>
        <w:t xml:space="preserve"> </w:t>
      </w:r>
      <w:r>
        <w:t xml:space="preserve">enacted by the South Korean government and its specific implementation within the Seoul Metropolitan Office of Education (SMOE). The authors argue that while the legislation successfully mandated the presence of counselors in all public schools in Seoul, there remains a significant gap between policy intent and practical application. The study highlights how Seoul's unique demographic density requires a more nuanced approach to counselor-to-student ratios than the national average suggests. This source is essential for understanding the legal obligations of school counselors in Seoul and the bureaucratic hurdles they face when attempting to implement mental health interventions.</w:t>
      </w:r>
    </w:p>
    <w:p>
      <w:pPr>
        <w:pStyle w:val="BodyText"/>
      </w:pPr>
      <w:r>
        <w:t xml:space="preserve">Seoul Metropolitan Office of Education. (2021).</w:t>
      </w:r>
      <w:r>
        <w:t xml:space="preserve"> </w:t>
      </w:r>
      <w:r>
        <w:rPr>
          <w:iCs/>
          <w:i/>
        </w:rPr>
        <w:t xml:space="preserve">Annual Report on School Counseling and Student Welfare in Seoul</w:t>
      </w:r>
      <w:r>
        <w:t xml:space="preserve">. Seoul: SMOE Publications.</w:t>
      </w:r>
    </w:p>
    <w:p>
      <w:pPr>
        <w:pStyle w:val="BodyText"/>
      </w:pPr>
      <w:r>
        <w:t xml:space="preserve">As an official government document, this report offers empirical data regarding the scope of counseling services provided across Seoul's elementary, middle, and high schools. It details the statistical rise in counseling requests related to academic stress, cyberbullying, and family conflict. For practitioners and researchers, this document serves as a primary source for understanding the current climate of student mental health in Seoul. It specifically outlines the SMOE's strategic initiatives to integrate digital counseling platforms, a response to the high-tech environment of Seoul students.</w:t>
      </w:r>
    </w:p>
    <w:bookmarkEnd w:id="21"/>
    <w:bookmarkStart w:id="22" w:name="professional-identity-and-role-conflict"/>
    <w:p>
      <w:pPr>
        <w:pStyle w:val="Heading2"/>
      </w:pPr>
      <w:r>
        <w:t xml:space="preserve">Professional Identity and Role Conflict</w:t>
      </w:r>
    </w:p>
    <w:p>
      <w:pPr>
        <w:pStyle w:val="FirstParagraph"/>
      </w:pPr>
      <w:r>
        <w:t xml:space="preserve">Park, S. Y. (2020). "Between Administrator and Therapist: Role Ambiguity Among School Counselors in Seoul."</w:t>
      </w:r>
      <w:r>
        <w:t xml:space="preserve"> </w:t>
      </w:r>
      <w:r>
        <w:rPr>
          <w:iCs/>
          <w:i/>
        </w:rPr>
        <w:t xml:space="preserve">Asia-Pacific Journal of Counseling</w:t>
      </w:r>
      <w:r>
        <w:t xml:space="preserve">, 12(1), 112-130.</w:t>
      </w:r>
    </w:p>
    <w:p>
      <w:pPr>
        <w:pStyle w:val="BodyText"/>
      </w:pPr>
      <w:r>
        <w:t xml:space="preserve">Park’s qualitative study explores the professional identity crisis faced by school counselors in Seoul. Through interviews with counselors in both public and private institutions, the research reveals that counselors are often burdened with administrative duties, such as managing student records and organizing entrance exam logistics, which detracts from their core therapeutic functions. The study is particularly relevant to the Seoul context, where the pressure of the College Scholastic Ability Test (CSAT) often forces counselors to prioritize academic guidance over emotional support. This source is critical for discussing the need for clearer role definitions within Seoul's school administration.</w:t>
      </w:r>
    </w:p>
    <w:p>
      <w:pPr>
        <w:pStyle w:val="BodyText"/>
      </w:pPr>
      <w:r>
        <w:t xml:space="preserve">Choi, M., &amp; Kang, H. (2018). "Professional Competencies Required for School Counselors in High-Density Urban Areas: A Case Study of Seoul."</w:t>
      </w:r>
      <w:r>
        <w:t xml:space="preserve"> </w:t>
      </w:r>
      <w:r>
        <w:rPr>
          <w:iCs/>
          <w:i/>
        </w:rPr>
        <w:t xml:space="preserve">Korean Journal of School Psychology</w:t>
      </w:r>
      <w:r>
        <w:t xml:space="preserve">, 33(4), 89-105.</w:t>
      </w:r>
    </w:p>
    <w:p>
      <w:pPr>
        <w:pStyle w:val="BodyText"/>
      </w:pPr>
      <w:r>
        <w:t xml:space="preserve">This paper identifies the specific competencies required for school counselors operating in the high-pressure environment of Seoul. Unlike rural counterparts, Seoul counselors must navigate complex socio-economic disparities and a highly competitive academic culture. The authors propose a competency model that emphasizes crisis intervention, multicultural counseling (due to Seoul's growing immigrant population), and collaboration with external mental health agencies. This source is valuable for curriculum developers designing training programs for aspiring school counselors in South Korea.</w:t>
      </w:r>
    </w:p>
    <w:bookmarkEnd w:id="22"/>
    <w:bookmarkStart w:id="23" w:name="X3a86a3d5d4623c3a23c505624f514160bf70fce"/>
    <w:p>
      <w:pPr>
        <w:pStyle w:val="Heading2"/>
      </w:pPr>
      <w:r>
        <w:t xml:space="preserve">Mental Health, Academic Pressure, and Student Welfare</w:t>
      </w:r>
    </w:p>
    <w:p>
      <w:pPr>
        <w:pStyle w:val="FirstParagraph"/>
      </w:pPr>
      <w:r>
        <w:t xml:space="preserve">Lee, K. H. (2022). "Academic Stress and Suicide Prevention: The Mediating Role of School Counselors in Seoul High Schools."</w:t>
      </w:r>
      <w:r>
        <w:t xml:space="preserve"> </w:t>
      </w:r>
      <w:r>
        <w:rPr>
          <w:iCs/>
          <w:i/>
        </w:rPr>
        <w:t xml:space="preserve">Journal of Youth and Adolescence in East Asia</w:t>
      </w:r>
      <w:r>
        <w:t xml:space="preserve">, 15(2), 201-219.</w:t>
      </w:r>
    </w:p>
    <w:p>
      <w:pPr>
        <w:pStyle w:val="BodyText"/>
      </w:pPr>
      <w:r>
        <w:t xml:space="preserve">Addressing a critical issue in South Korea, this study examines the relationship between academic pressure and student mental health, specifically focusing on the efficacy of school counselors in suicide prevention. The research indicates that while Seoul schools have increased counseling hours, the stigma surrounding mental health remains a barrier. The author argues that school counselors in Seoul must adopt a proactive, school-wide approach to destigmatize help-seeking behavior. This article is indispensable for understanding the high-stakes nature of counseling in Seoul and the urgent need for culturally sensitive intervention strategies.</w:t>
      </w:r>
    </w:p>
    <w:p>
      <w:pPr>
        <w:pStyle w:val="BodyText"/>
      </w:pPr>
      <w:r>
        <w:t xml:space="preserve">Jung, A. R. (2021). "Cyberbullying and Digital Well-being: Challenges for School Counselors in Seoul."</w:t>
      </w:r>
      <w:r>
        <w:t xml:space="preserve"> </w:t>
      </w:r>
      <w:r>
        <w:rPr>
          <w:iCs/>
          <w:i/>
        </w:rPr>
        <w:t xml:space="preserve">International Journal of Cyber-Society and Education</w:t>
      </w:r>
      <w:r>
        <w:t xml:space="preserve">, 14(3), 55-72.</w:t>
      </w:r>
    </w:p>
    <w:p>
      <w:pPr>
        <w:pStyle w:val="BodyText"/>
      </w:pPr>
      <w:r>
        <w:t xml:space="preserve">Given Seoul's status as a global hub for technology, this article investigates the rising incidence of cyberbullying among students and the role of school counselors in addressing it. Jung highlights that traditional counseling methods are often insufficient for digital-age conflicts. The study suggests that Seoul school counselors need specialized training in digital literacy and online crisis management. This source is highly relevant for modernizing counseling practices in South Korea to address the specific technological realities of Seoul students.</w:t>
      </w:r>
    </w:p>
    <w:bookmarkEnd w:id="23"/>
    <w:bookmarkStart w:id="24" w:name="cultural-context-and-future-directions"/>
    <w:p>
      <w:pPr>
        <w:pStyle w:val="Heading2"/>
      </w:pPr>
      <w:r>
        <w:t xml:space="preserve">Cultural Context and Future Directions</w:t>
      </w:r>
    </w:p>
    <w:p>
      <w:pPr>
        <w:pStyle w:val="FirstParagraph"/>
      </w:pPr>
      <w:r>
        <w:t xml:space="preserve">Yoon, J. S. (2023). "Cultural Barriers to Counseling: Confucian Values and Student Disclosure in Seoul Schools."</w:t>
      </w:r>
      <w:r>
        <w:t xml:space="preserve"> </w:t>
      </w:r>
      <w:r>
        <w:rPr>
          <w:iCs/>
          <w:i/>
        </w:rPr>
        <w:t xml:space="preserve">Asian Journal of Counseling and Psychotherapy</w:t>
      </w:r>
      <w:r>
        <w:t xml:space="preserve">, 9(1), 33-48.</w:t>
      </w:r>
    </w:p>
    <w:p>
      <w:pPr>
        <w:pStyle w:val="BodyText"/>
      </w:pPr>
      <w:r>
        <w:t xml:space="preserve">Yoon explores how traditional Confucian values, such as respect for authority and the prioritization of family honor, influence student willingness to disclose personal issues to school counselors. The study finds that students in Seoul often fear that seeking counseling will reflect poorly on their family or academic standing. The author recommends that counselors adapt their communication styles to be less hierarchical and more collaborative. This source provides crucial cultural context for understanding the psychological dynamics between counselors and students in South Korea.</w:t>
      </w:r>
    </w:p>
    <w:p>
      <w:pPr>
        <w:pStyle w:val="BodyText"/>
      </w:pPr>
      <w:r>
        <w:t xml:space="preserve">Kim, D., &amp; Park, S. (2022). "Integrating AI and Human Counseling: A Future Model for Seoul's School System."</w:t>
      </w:r>
      <w:r>
        <w:t xml:space="preserve"> </w:t>
      </w:r>
      <w:r>
        <w:rPr>
          <w:iCs/>
          <w:i/>
        </w:rPr>
        <w:t xml:space="preserve">Technology and Education in Korea</w:t>
      </w:r>
      <w:r>
        <w:t xml:space="preserve">, 18(2), 145-160.</w:t>
      </w:r>
    </w:p>
    <w:p>
      <w:pPr>
        <w:pStyle w:val="BodyText"/>
      </w:pPr>
      <w:r>
        <w:t xml:space="preserve">Looking toward the future, this article discusses the potential integration of Artificial Intelligence (AI) tools to assist school counselors in Seoul. The authors propose a hybrid model where AI handles initial screening and data analysis, allowing human counselors to focus on complex therapeutic cases. Considering Seoul's advanced technological infrastructure, this source offers a forward-thinking perspective on how the profession of school counseling in South Korea can evolve to meet the demands of a growing student population.</w:t>
      </w:r>
    </w:p>
    <w:bookmarkEnd w:id="24"/>
    <w:p>
      <w:pPr>
        <w:pStyle w:val="BodyText"/>
      </w:pPr>
      <w:r>
        <w:t xml:space="preserve">© 2023 Educational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Seoul, South Korea</dc:title>
  <dc:creator/>
  <dc:language>en</dc:language>
  <cp:keywords/>
  <dcterms:created xsi:type="dcterms:W3CDTF">2026-08-07T14:32:18Z</dcterms:created>
  <dcterms:modified xsi:type="dcterms:W3CDTF">2026-08-07T14:32:18Z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