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Dubai,</w:t>
      </w:r>
      <w:r>
        <w:t xml:space="preserve"> </w:t>
      </w:r>
      <w:r>
        <w:t xml:space="preserve">UAE</w:t>
      </w:r>
    </w:p>
    <w:bookmarkStart w:id="20" w:name="annotated-bibliography"/>
    <w:p>
      <w:pPr>
        <w:pStyle w:val="Heading1"/>
      </w:pPr>
      <w:r>
        <w:t xml:space="preserve">Annotated Bibliography</w:t>
      </w:r>
    </w:p>
    <w:p>
      <w:pPr>
        <w:pStyle w:val="FirstParagraph"/>
      </w:pPr>
      <w:r>
        <w:t xml:space="preserve">School Counseling Practices and Policy in Dubai, United Arab Emirates</w:t>
      </w:r>
    </w:p>
    <w:bookmarkEnd w:id="20"/>
    <w:bookmarkStart w:id="21" w:name="introduction"/>
    <w:p>
      <w:pPr>
        <w:pStyle w:val="Heading2"/>
      </w:pPr>
      <w:r>
        <w:t xml:space="preserve">Introduction</w:t>
      </w:r>
    </w:p>
    <w:p>
      <w:pPr>
        <w:pStyle w:val="FirstParagraph"/>
      </w:pPr>
      <w:r>
        <w:t xml:space="preserve">The educational landscape in Dubai, United Arab Emirates (UAE), is characterized by rapid growth, cultural diversity, and a strong emphasis on academic excellence. As the emirate continues to attract expatriate families and international institutions, the role of the</w:t>
      </w:r>
      <w:r>
        <w:t xml:space="preserve"> </w:t>
      </w:r>
      <w:r>
        <w:rPr>
          <w:bCs/>
          <w:b/>
        </w:rPr>
        <w:t xml:space="preserve">School Counselor</w:t>
      </w:r>
      <w:r>
        <w:t xml:space="preserve"> </w:t>
      </w:r>
      <w:r>
        <w:t xml:space="preserve">has evolved from a peripheral support function to a central component of student welfare and academic success. This annotated bibliography compiles key literature regarding the professionalization, regulatory frameworks, and cultural nuances of school counseling within the UAE context.</w:t>
      </w:r>
    </w:p>
    <w:p>
      <w:pPr>
        <w:pStyle w:val="BodyText"/>
      </w:pPr>
      <w:r>
        <w:t xml:space="preserve">The selected sources address the specific challenges faced by counselors in Dubai, including the integration of Western counseling models with local Emirati cultural values, the regulatory requirements set by the Knowledge and Human Development Authority (KHDA), and the mental health needs of a transient, multicultural student population. These resources are essential for educators, policymakers, and counseling professionals operating within the UAE's unique educational ecosystem.</w:t>
      </w:r>
    </w:p>
    <w:bookmarkEnd w:id="21"/>
    <w:bookmarkStart w:id="22" w:name="bibliography"/>
    <w:p>
      <w:pPr>
        <w:pStyle w:val="Heading2"/>
      </w:pPr>
      <w:r>
        <w:t xml:space="preserve">Bibliography</w:t>
      </w:r>
    </w:p>
    <w:p>
      <w:pPr>
        <w:pStyle w:val="FirstParagraph"/>
      </w:pPr>
      <w:r>
        <w:t xml:space="preserve">Al-Hamadi, S., &amp; Al-Shehhi, M. (2021).</w:t>
      </w:r>
      <w:r>
        <w:t xml:space="preserve"> </w:t>
      </w:r>
      <w:r>
        <w:rPr>
          <w:iCs/>
          <w:i/>
        </w:rPr>
        <w:t xml:space="preserve">Cultural Adaptation of School Counseling Models in the United Arab Emirates.</w:t>
      </w:r>
      <w:r>
        <w:t xml:space="preserve"> </w:t>
      </w:r>
      <w:r>
        <w:t xml:space="preserve">Journal of International Education in Dubai, 14(2), 45-62.</w:t>
      </w:r>
    </w:p>
    <w:p>
      <w:pPr>
        <w:pStyle w:val="BodyText"/>
      </w:pPr>
      <w:r>
        <w:t xml:space="preserve">This peer-reviewed article provides a critical analysis of how traditional Western counseling frameworks are adapted to fit the socio-cultural context of the UAE. The authors argue that while cognitive-behavioral techniques are effective, they must be modified to respect the collectivist nature of Emirati society and the high value placed on family honor. The study specifically focuses on schools in Dubai, highlighting the need for counselors to navigate the delicate balance between individual student autonomy and familial expectations. This source is vital for understanding the cultural competence required of a school counselor in the UAE.</w:t>
      </w:r>
    </w:p>
    <w:p>
      <w:pPr>
        <w:pStyle w:val="BodyText"/>
      </w:pPr>
      <w:r>
        <w:t xml:space="preserve">Knowledge and Human Development Authority (KHDA). (2023).</w:t>
      </w:r>
      <w:r>
        <w:t xml:space="preserve"> </w:t>
      </w:r>
      <w:r>
        <w:rPr>
          <w:iCs/>
          <w:i/>
        </w:rPr>
        <w:t xml:space="preserve">Regulatory Framework for Student Wellbeing and Counseling Services in Dubai Schools.</w:t>
      </w:r>
      <w:r>
        <w:t xml:space="preserve"> </w:t>
      </w:r>
      <w:r>
        <w:t xml:space="preserve">Dubai Government Publications.</w:t>
      </w:r>
    </w:p>
    <w:p>
      <w:pPr>
        <w:pStyle w:val="BodyText"/>
      </w:pPr>
      <w:r>
        <w:t xml:space="preserve">As the primary regulatory body for private education in Dubai, the KHDA mandates specific standards for student support services. This official document outlines the legal and professional requirements for employing school counselors in Dubai. It details the necessary qualifications, including licensure and background checks, and establishes the minimum student-to-counselor ratios required for compliance. Furthermore, it defines the scope of practice, emphasizing confidentiality protocols that align with UAE federal laws. This text is an indispensable resource for school administrators and counselors to ensure operational compliance and ethical practice within the emirate.</w:t>
      </w:r>
    </w:p>
    <w:p>
      <w:pPr>
        <w:pStyle w:val="BodyText"/>
      </w:pPr>
      <w:r>
        <w:t xml:space="preserve">Al-Mahroos, F. (2020).</w:t>
      </w:r>
      <w:r>
        <w:t xml:space="preserve"> </w:t>
      </w:r>
      <w:r>
        <w:rPr>
          <w:iCs/>
          <w:i/>
        </w:rPr>
        <w:t xml:space="preserve">Mental Health Stigma and School Counseling in the Gulf Region: A Case Study of Dubai.</w:t>
      </w:r>
      <w:r>
        <w:t xml:space="preserve"> </w:t>
      </w:r>
      <w:r>
        <w:t xml:space="preserve">International Journal of Mental Health Systems, 15(1), 112-125.</w:t>
      </w:r>
    </w:p>
    <w:p>
      <w:pPr>
        <w:pStyle w:val="BodyText"/>
      </w:pPr>
      <w:r>
        <w:t xml:space="preserve">Al-Mahroos explores the persistent stigma surrounding mental health issues in the Gulf Cooperation Council (GCC) countries, with a specific focus on Dubai. The article highlights how this stigma impacts the willingness of students and parents to seek help from school counselors. The author proposes strategies for counselors to build trust within the community, such as integrating mental health education into the broader curriculum and engaging parents through culturally sensitive workshops. This source is crucial for counselors aiming to destigmatize mental health support and increase service utilization among students in the UAE.</w:t>
      </w:r>
    </w:p>
    <w:p>
      <w:pPr>
        <w:pStyle w:val="BodyText"/>
      </w:pPr>
      <w:r>
        <w:t xml:space="preserve">International Baccalaureate Organization (IBO). (2022).</w:t>
      </w:r>
      <w:r>
        <w:t xml:space="preserve"> </w:t>
      </w:r>
      <w:r>
        <w:rPr>
          <w:iCs/>
          <w:i/>
        </w:rPr>
        <w:t xml:space="preserve">Guidance and Counseling in IB World Schools: Middle East Region Report.</w:t>
      </w:r>
      <w:r>
        <w:t xml:space="preserve"> </w:t>
      </w:r>
      <w:r>
        <w:t xml:space="preserve">IBO Publications.</w:t>
      </w:r>
    </w:p>
    <w:p>
      <w:pPr>
        <w:pStyle w:val="BodyText"/>
      </w:pPr>
      <w:r>
        <w:t xml:space="preserve">Given the high concentration of International Baccalaureate (IB) schools in Dubai, this report offers specific insights into the counseling needs of IB students. It addresses the unique academic pressures associated with the IB Diploma Programme and the emotional challenges faced by expatriate students dealing with frequent relocation. The report recommends a holistic approach to counseling that integrates academic advising with personal and social development. For school counselors in Dubai's international sector, this document provides a framework for supporting high-achieving students while maintaining their psychological well-being.</w:t>
      </w:r>
    </w:p>
    <w:p>
      <w:pPr>
        <w:pStyle w:val="BodyText"/>
      </w:pPr>
      <w:r>
        <w:t xml:space="preserve">Rashid, A., &amp; Smith, J. (2019).</w:t>
      </w:r>
      <w:r>
        <w:t xml:space="preserve"> </w:t>
      </w:r>
      <w:r>
        <w:rPr>
          <w:iCs/>
          <w:i/>
        </w:rPr>
        <w:t xml:space="preserve">Expatriate Student Adjustment and the Role of the School Counselor in Dubai.</w:t>
      </w:r>
      <w:r>
        <w:t xml:space="preserve"> </w:t>
      </w:r>
      <w:r>
        <w:t xml:space="preserve">Journal of Multicultural Counseling and Development, 47(3), 210-225.</w:t>
      </w:r>
    </w:p>
    <w:p>
      <w:pPr>
        <w:pStyle w:val="BodyText"/>
      </w:pPr>
      <w:r>
        <w:t xml:space="preserve">This study investigates the psychological adjustment of expatriate students, who constitute the majority of the student population in Dubai. The authors identify "reverse culture shock" and social isolation as primary concerns. The research demonstrates that school counselors play a pivotal role in facilitating social integration and providing a stable support system for transient families. The article offers practical interventions for counselors to help students navigate cultural transitions and build resilience. This source is highly relevant for understanding the demographic realities of counseling in Dubai and developing targeted support programs.</w:t>
      </w:r>
    </w:p>
    <w:p>
      <w:pPr>
        <w:pStyle w:val="BodyText"/>
      </w:pPr>
      <w:r>
        <w:t xml:space="preserve">UAE Ministry of Education. (2021).</w:t>
      </w:r>
      <w:r>
        <w:t xml:space="preserve"> </w:t>
      </w:r>
      <w:r>
        <w:rPr>
          <w:iCs/>
          <w:i/>
        </w:rPr>
        <w:t xml:space="preserve">National Strategy for Student Wellbeing and Career Guidance.</w:t>
      </w:r>
      <w:r>
        <w:t xml:space="preserve"> </w:t>
      </w:r>
      <w:r>
        <w:t xml:space="preserve">Abu Dhabi: MOE Publications.</w:t>
      </w:r>
    </w:p>
    <w:p>
      <w:pPr>
        <w:pStyle w:val="BodyText"/>
      </w:pPr>
      <w:r>
        <w:t xml:space="preserve">Although issued by the federal Ministry of Education, this strategy document directly influences counseling practices in Dubai schools. It outlines the national vision for integrating career guidance and life skills education into the school curriculum. The document emphasizes the importance of preparing students for the future workforce in the UAE, aligning with the country's economic diversification goals. For school counselors, this source provides a macro-level perspective on their role in national development, encouraging them to incorporate career planning and civic responsibility into their counseling sessions.</w:t>
      </w:r>
    </w:p>
    <w:p>
      <w:pPr>
        <w:pStyle w:val="BodyText"/>
      </w:pPr>
      <w:r>
        <w:t xml:space="preserve">Al-Zaabi, L. (2022).</w:t>
      </w:r>
      <w:r>
        <w:t xml:space="preserve"> </w:t>
      </w:r>
      <w:r>
        <w:rPr>
          <w:iCs/>
          <w:i/>
        </w:rPr>
        <w:t xml:space="preserve">Ethical Dilemmas in School Counseling: Privacy vs. Parental Rights in the UAE.</w:t>
      </w:r>
      <w:r>
        <w:t xml:space="preserve"> </w:t>
      </w:r>
      <w:r>
        <w:t xml:space="preserve">Ethics in Education, 17(4), 301-315.</w:t>
      </w:r>
    </w:p>
    <w:p>
      <w:pPr>
        <w:pStyle w:val="BodyText"/>
      </w:pPr>
      <w:r>
        <w:t xml:space="preserve">This article addresses one of the most complex challenges faced by school counselors in the UAE: balancing student confidentiality with parental rights. In many Emirati and Middle Eastern cultures, parents expect full transparency regarding their children's personal issues. Al-Zaabi analyzes case studies from Dubai schools to illustrate the ethical tensions that arise. The author proposes a model for informed consent that respects cultural norms while upholding professional ethical standards. This resource is essential for counselors navigating the legal and ethical landscape of student privacy in the UAE.</w:t>
      </w:r>
    </w:p>
    <w:p>
      <w:pPr>
        <w:pStyle w:val="BodyText"/>
      </w:pPr>
      <w:r>
        <w:t xml:space="preserve">Dubai Health Authority (DHA). (2023).</w:t>
      </w:r>
      <w:r>
        <w:t xml:space="preserve"> </w:t>
      </w:r>
      <w:r>
        <w:rPr>
          <w:iCs/>
          <w:i/>
        </w:rPr>
        <w:t xml:space="preserve">Collaborative Care Models: Integrating School and Community Mental Health Services.</w:t>
      </w:r>
      <w:r>
        <w:t xml:space="preserve"> </w:t>
      </w:r>
      <w:r>
        <w:t xml:space="preserve">DHA Strategic Reports.</w:t>
      </w:r>
    </w:p>
    <w:p>
      <w:pPr>
        <w:pStyle w:val="BodyText"/>
      </w:pPr>
      <w:r>
        <w:t xml:space="preserve">This report highlights the growing collaboration between Dubai's educational sector and healthcare providers. It outlines initiatives to create referral pathways between school counselors and licensed psychologists and psychiatrists in the community. The document emphasizes the importance of early intervention and the role of the school counselor as a gatekeeper for more specialized mental health services. For practitioners in Dubai, this source provides valuable information on available community resources and the protocols for effective inter-agency collaboration to support student mental health.</w:t>
      </w:r>
    </w:p>
    <w:bookmarkEnd w:id="22"/>
    <w:p>
      <w:pPr>
        <w:pStyle w:val="BodyText"/>
      </w:pPr>
      <w:r>
        <w:t xml:space="preserve">© 2023 Annotated Bibliography on School Counseling in Dubai, UAE.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Dubai, UAE</dc:title>
  <dc:creator/>
  <dc:language>en</dc:language>
  <cp:keywords/>
  <dcterms:created xsi:type="dcterms:W3CDTF">2026-08-07T15:47:14Z</dcterms:created>
  <dcterms:modified xsi:type="dcterms:W3CDTF">2026-08-07T15:47:14Z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