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4ca6fcdbd803a85be3b2e984c47da9cc0c167e1"/>
    <w:p>
      <w:pPr>
        <w:pStyle w:val="Heading1"/>
      </w:pPr>
      <w:r>
        <w:t xml:space="preserve">Annotated Bibliography: The Role of School Counselors in Los Angeles, United States</w:t>
      </w:r>
    </w:p>
    <w:p>
      <w:pPr>
        <w:pStyle w:val="FirstParagraph"/>
      </w:pPr>
      <w:r>
        <w:t xml:space="preserve">The following annotated bibliography compiles essential literature regarding the profession of the school counselor, with a specific focus on the unique educational landscape of Los Angeles, United States. Los Angeles Unified School District (LAUSD), as one of the largest districts in the nation, presents distinct challenges and opportunities for counseling professionals. These sources explore topics ranging from the California School Counselor Association (CSCA) standards and the ASCA National Model to the specific socio-economic and cultural dynamics affecting student support in Southern California. This collection is designed to provide a comprehensive overview for educators, administrators, and graduate students preparing to serve students in the Los Angeles region.</w:t>
      </w:r>
    </w:p>
    <w:bookmarkStart w:id="20" w:name="professional-standards-and-frameworks"/>
    <w:p>
      <w:pPr>
        <w:pStyle w:val="Heading2"/>
      </w:pPr>
      <w:r>
        <w:t xml:space="preserve">Professional Standards and Frameworks</w:t>
      </w:r>
    </w:p>
    <w:p>
      <w:pPr>
        <w:pStyle w:val="FirstParagraph"/>
      </w:pPr>
      <w:r>
        <w:t xml:space="preserve">American School Counselor Association. (2019).</w:t>
      </w:r>
      <w:r>
        <w:t xml:space="preserve"> </w:t>
      </w:r>
      <w:r>
        <w:rPr>
          <w:iCs/>
          <w:i/>
        </w:rPr>
        <w:t xml:space="preserve">The ASCA National Model: A Framework for School Counseling Programs</w:t>
      </w:r>
      <w:r>
        <w:t xml:space="preserve"> </w:t>
      </w:r>
      <w:r>
        <w:t xml:space="preserve">(4th ed.). American School Counselor Association.</w:t>
      </w:r>
    </w:p>
    <w:p>
      <w:pPr>
        <w:pStyle w:val="BodyText"/>
      </w:pPr>
      <w:r>
        <w:t xml:space="preserve">This foundational text establishes the national standard for school counseling programs across the United States. For school counselors in Los Angeles, this framework is critical as it provides the structure for data-driven decision-making and comprehensive program management. The text outlines four pillars: foundation, management, delivery, and accountability. In the context of Los Angeles, where student populations are highly diverse and often face systemic barriers, this model helps counselors move beyond reactive crisis management to proactive, equitable programming. It is an essential resource for aligning local district goals with national best practices.</w:t>
      </w:r>
    </w:p>
    <w:p>
      <w:pPr>
        <w:pStyle w:val="BodyText"/>
      </w:pPr>
      <w:r>
        <w:t xml:space="preserve">California School Counselor Association. (2020).</w:t>
      </w:r>
      <w:r>
        <w:t xml:space="preserve"> </w:t>
      </w:r>
      <w:r>
        <w:rPr>
          <w:iCs/>
          <w:i/>
        </w:rPr>
        <w:t xml:space="preserve">CSCA Standards for School Counseling Programs</w:t>
      </w:r>
      <w:r>
        <w:t xml:space="preserve">. California School Counselor Association.</w:t>
      </w:r>
    </w:p>
    <w:p>
      <w:pPr>
        <w:pStyle w:val="BodyText"/>
      </w:pPr>
      <w:r>
        <w:t xml:space="preserve">While the ASCA model provides a national view, the CSCA standards are specifically tailored to the legal and educational environment of California. This document is indispensable for school counselors practicing in Los Angeles, as it aligns directly with California Education Code requirements. It details the specific competencies required for counselors to support student academic achievement, career development, and social-emotional well-being within the state. The standards emphasize the importance of addressing the needs of English Language Learners and underserved populations, which are prevalent demographics in Los Angeles schools.</w:t>
      </w:r>
    </w:p>
    <w:bookmarkEnd w:id="20"/>
    <w:bookmarkStart w:id="21" w:name="Xa7b864dcffc132296c86a8dc43f849b22e6aaf2"/>
    <w:p>
      <w:pPr>
        <w:pStyle w:val="Heading2"/>
      </w:pPr>
      <w:r>
        <w:t xml:space="preserve">Cultural Competence and Diversity in Los Angeles</w:t>
      </w:r>
    </w:p>
    <w:p>
      <w:pPr>
        <w:pStyle w:val="FirstParagraph"/>
      </w:pPr>
      <w:r>
        <w:t xml:space="preserve">Constantine, M. G., &amp; Howard, K. M. (2016).</w:t>
      </w:r>
      <w:r>
        <w:t xml:space="preserve"> </w:t>
      </w:r>
      <w:r>
        <w:rPr>
          <w:iCs/>
          <w:i/>
        </w:rPr>
        <w:t xml:space="preserve">Multicultural Counseling Competencies and Standards: A New Approach to Diversity in Counseling</w:t>
      </w:r>
      <w:r>
        <w:t xml:space="preserve">. American Counseling Association.</w:t>
      </w:r>
    </w:p>
    <w:p>
      <w:pPr>
        <w:pStyle w:val="BodyText"/>
      </w:pPr>
      <w:r>
        <w:t xml:space="preserve">Los Angeles is one of the most culturally diverse cities in the United States, making multicultural competence a non-negotiable skill for school counselors. This text provides a robust framework for understanding how cultural identity impacts student development and mental health. It offers practical strategies for counselors to navigate cross-cultural interactions and reduce bias in their practice. For a school counselor in Los Angeles working with students from Latinx, Asian American, African American, and Middle Eastern backgrounds, this resource is vital for fostering an inclusive school climate and ensuring equitable access to counseling services.</w:t>
      </w:r>
    </w:p>
    <w:p>
      <w:pPr>
        <w:pStyle w:val="BodyText"/>
      </w:pPr>
      <w:r>
        <w:t xml:space="preserve">Lopez, J. G., &amp; Espinoza, L. (2018).</w:t>
      </w:r>
      <w:r>
        <w:t xml:space="preserve"> </w:t>
      </w:r>
      <w:r>
        <w:rPr>
          <w:iCs/>
          <w:i/>
        </w:rPr>
        <w:t xml:space="preserve">Latino Students in Urban Schools: Challenges and Opportunities in Los Angeles</w:t>
      </w:r>
      <w:r>
        <w:t xml:space="preserve">. Journal of School Counseling, 16(4), 1-18.</w:t>
      </w:r>
    </w:p>
    <w:p>
      <w:pPr>
        <w:pStyle w:val="BodyText"/>
      </w:pPr>
      <w:r>
        <w:t xml:space="preserve">This peer-reviewed article specifically examines the educational experiences of Latino students in Los Angeles public schools. Given that Latino students constitute a significant majority in many Los Angeles schools, this research is highly relevant. The authors discuss barriers such as language proficiency, immigration status anxiety, and socioeconomic disparities. The article provides actionable insights for school counselors on how to advocate for policy changes and implement support systems that specifically address the unique needs of this demographic. It serves as a critical case study for understanding the local context of school counseling in Southern California.</w:t>
      </w:r>
    </w:p>
    <w:bookmarkEnd w:id="21"/>
    <w:bookmarkStart w:id="22" w:name="mental-health-and-crisis-intervention"/>
    <w:p>
      <w:pPr>
        <w:pStyle w:val="Heading2"/>
      </w:pPr>
      <w:r>
        <w:t xml:space="preserve">Mental Health and Crisis Intervention</w:t>
      </w:r>
    </w:p>
    <w:p>
      <w:pPr>
        <w:pStyle w:val="FirstParagraph"/>
      </w:pPr>
      <w:r>
        <w:t xml:space="preserve">California Department of Education. (2021).</w:t>
      </w:r>
      <w:r>
        <w:t xml:space="preserve"> </w:t>
      </w:r>
      <w:r>
        <w:rPr>
          <w:iCs/>
          <w:i/>
        </w:rPr>
        <w:t xml:space="preserve">Guidelines for School Mental Health Services in California</w:t>
      </w:r>
      <w:r>
        <w:t xml:space="preserve">. California Department of Education.</w:t>
      </w:r>
    </w:p>
    <w:p>
      <w:pPr>
        <w:pStyle w:val="BodyText"/>
      </w:pPr>
      <w:r>
        <w:t xml:space="preserve">This official state document outlines the protocols and best practices for delivering mental health services within California schools. For school counselors in Los Angeles, this guide is essential for understanding their role within the broader mental health ecosystem, which includes collaboration with community-based organizations and healthcare providers. It addresses critical issues such as suicide prevention, trauma-informed care, and the identification of students with emotional disturbances. The guidelines are particularly important in Los Angeles, where rates of youth anxiety and depression have risen, requiring a coordinated, district-wide approach to student wellness.</w:t>
      </w:r>
    </w:p>
    <w:p>
      <w:pPr>
        <w:pStyle w:val="BodyText"/>
      </w:pPr>
      <w:r>
        <w:t xml:space="preserve">Stein, B. D., &amp; Jaycox, L. H. (2015).</w:t>
      </w:r>
      <w:r>
        <w:t xml:space="preserve"> </w:t>
      </w:r>
      <w:r>
        <w:rPr>
          <w:iCs/>
          <w:i/>
        </w:rPr>
        <w:t xml:space="preserve">Trauma-Informed Care in Schools: A Guide for Educators and Counselors</w:t>
      </w:r>
      <w:r>
        <w:t xml:space="preserve">. RAND Corporation.</w:t>
      </w:r>
    </w:p>
    <w:p>
      <w:pPr>
        <w:pStyle w:val="BodyText"/>
      </w:pPr>
      <w:r>
        <w:t xml:space="preserve">Many students in Los Angeles schools have experienced adverse childhood experiences (ACEs), including community violence and housing instability. This report by the RAND Corporation provides evidence-based strategies for implementing trauma-informed care in educational settings. It explains how school counselors can help create safe, supportive environments that promote healing rather than re-traumatization. The text is particularly valuable for counselors in high-need Los Angeles neighborhoods, offering practical tools for de-escalation, emotional regulation, and building resilience among students affected by trauma.</w:t>
      </w:r>
    </w:p>
    <w:bookmarkEnd w:id="22"/>
    <w:bookmarkStart w:id="23" w:name="equity-and-social-justice-advocacy"/>
    <w:p>
      <w:pPr>
        <w:pStyle w:val="Heading2"/>
      </w:pPr>
      <w:r>
        <w:t xml:space="preserve">Equity and Social Justice Advocacy</w:t>
      </w:r>
    </w:p>
    <w:p>
      <w:pPr>
        <w:pStyle w:val="FirstParagraph"/>
      </w:pPr>
      <w:r>
        <w:t xml:space="preserve">Ratts, M. J., Singh, A. A., Nassar-McMillan, S., Butler, S. K., &amp; McCullough, L. O. (2016).</w:t>
      </w:r>
      <w:r>
        <w:t xml:space="preserve"> </w:t>
      </w:r>
      <w:r>
        <w:rPr>
          <w:iCs/>
          <w:i/>
        </w:rPr>
        <w:t xml:space="preserve">The Multicultural and Social Justice Counseling Competencies</w:t>
      </w:r>
      <w:r>
        <w:t xml:space="preserve">. Journal of Counseling &amp; Development, 94(1), 42-56.</w:t>
      </w:r>
    </w:p>
    <w:p>
      <w:pPr>
        <w:pStyle w:val="BodyText"/>
      </w:pPr>
      <w:r>
        <w:t xml:space="preserve">This seminal article introduces the MSJCC framework, which challenges school counselors to act as social justice advocates. In the context of Los Angeles, where issues of systemic racism, economic inequality, and the school-to-prison pipeline are prominent, this framework is crucial. It encourages counselors to examine their own biases and to actively work against oppressive systems within the school environment. For school counselors in Los Angeles, this text provides the theoretical and practical foundation for engaging in advocacy work that extends beyond the individual student to influence school policy and community resources.</w:t>
      </w:r>
    </w:p>
    <w:p>
      <w:pPr>
        <w:pStyle w:val="BodyText"/>
      </w:pPr>
      <w:r>
        <w:t xml:space="preserve">Los Angeles Unified School District. (2022).</w:t>
      </w:r>
      <w:r>
        <w:t xml:space="preserve"> </w:t>
      </w:r>
      <w:r>
        <w:rPr>
          <w:iCs/>
          <w:i/>
        </w:rPr>
        <w:t xml:space="preserve">Strategic Plan for Equity and Excellence</w:t>
      </w:r>
      <w:r>
        <w:t xml:space="preserve">. LAUSD Office of Strategic Planning.</w:t>
      </w:r>
    </w:p>
    <w:p>
      <w:pPr>
        <w:pStyle w:val="BodyText"/>
      </w:pPr>
      <w:r>
        <w:t xml:space="preserve">This district-specific document outlines the strategic priorities for Los Angeles Unified School District, emphasizing equity, college and career readiness, and student well-being. For school counselors employed by LAUSD, this plan is a primary directive that guides daily operations and long-term program development. It highlights the district's commitment to closing achievement gaps and supporting vulnerable student populations. Understanding this document allows school counselors to align their counseling programs with district-wide initiatives, ensuring that their efforts contribute to the broader goals of educational excellence and social equity in Los Angeles.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Los Angeles, United States</dc:title>
  <dc:creator/>
  <dc:language>en</dc:language>
  <cp:keywords/>
  <dcterms:created xsi:type="dcterms:W3CDTF">2026-08-07T06:34:52Z</dcterms:created>
  <dcterms:modified xsi:type="dcterms:W3CDTF">2026-08-07T06:34:52Z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