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San</w:t>
      </w:r>
      <w:r>
        <w:t xml:space="preserve"> </w:t>
      </w:r>
      <w:r>
        <w:t xml:space="preserve">Francisco</w:t>
      </w:r>
    </w:p>
    <w:bookmarkStart w:id="20" w:name="X8058e85bc8313e6f92060562285510640109980"/>
    <w:p>
      <w:pPr>
        <w:pStyle w:val="Heading1"/>
      </w:pPr>
      <w:r>
        <w:t xml:space="preserve">Annotated Bibliography: The Role of the School Counselor in San Francisco</w:t>
      </w:r>
    </w:p>
    <w:p>
      <w:pPr>
        <w:pStyle w:val="FirstParagraph"/>
      </w:pPr>
      <w:r>
        <w:rPr>
          <w:bCs/>
          <w:b/>
        </w:rPr>
        <w:t xml:space="preserve">Context:</w:t>
      </w:r>
      <w:r>
        <w:t xml:space="preserve"> </w:t>
      </w:r>
      <w:r>
        <w:t xml:space="preserve">United States, San Francisco Unified School District (SFUSD)</w:t>
      </w:r>
      <w:r>
        <w:br/>
      </w:r>
      <w:r>
        <w:rPr>
          <w:bCs/>
          <w:b/>
        </w:rPr>
        <w:t xml:space="preserve">Subject:</w:t>
      </w:r>
      <w:r>
        <w:t xml:space="preserve"> </w:t>
      </w:r>
      <w:r>
        <w:t xml:space="preserve">Educational Psychology, Student Support Services, Urban Education Policy</w:t>
      </w:r>
    </w:p>
    <w:bookmarkEnd w:id="20"/>
    <w:p>
      <w:pPr>
        <w:pStyle w:val="BodyText"/>
      </w:pPr>
      <w:r>
        <w:t xml:space="preserve">This annotated bibliography compiles essential literature regarding the profession of the school counselor within the specific context of San Francisco, California. As a major urban center in the United States, San Francisco presents unique challenges and opportunities for student development, including socioeconomic disparity, linguistic diversity, and high academic pressure. The documents selected below explore the evolution of counseling standards, the implementation of the California School Counselor Association (CSCA) model, and the specific mandates of the San Francisco Unified School District (SFUSD). These resources are critical for understanding how school counselors in this region facilitate academic achievement, career readiness, and social-emotional well-being.</w:t>
      </w:r>
    </w:p>
    <w:bookmarkStart w:id="21" w:name="Xa4b74af6598875a2a4d740f407b263c8fa06aca"/>
    <w:p>
      <w:pPr>
        <w:pStyle w:val="Heading2"/>
      </w:pPr>
      <w:r>
        <w:t xml:space="preserve">1. Legislative Framework and State Standards</w:t>
      </w:r>
    </w:p>
    <w:p>
      <w:pPr>
        <w:pStyle w:val="FirstParagraph"/>
      </w:pPr>
      <w:r>
        <w:t xml:space="preserve"> </w:t>
      </w:r>
      <w:r>
        <w:t xml:space="preserve">California Department of Education. (2020).</w:t>
      </w:r>
      <w:r>
        <w:t xml:space="preserve"> </w:t>
      </w:r>
      <w:r>
        <w:rPr>
          <w:iCs/>
          <w:i/>
        </w:rPr>
        <w:t xml:space="preserve">California School Counseling Model Standards</w:t>
      </w:r>
      <w:r>
        <w:t xml:space="preserve">. Sacramento, CA: Author.</w:t>
      </w:r>
      <w:r>
        <w:t xml:space="preserve"> </w:t>
      </w:r>
    </w:p>
    <w:p>
      <w:pPr>
        <w:pStyle w:val="BodyText"/>
      </w:pPr>
      <w:r>
        <w:t xml:space="preserve">This foundational document outlines the state-mandated framework for school counseling programs across California, including San Francisco. It defines the core competencies required of school counselors in the areas of academic development, career preparation, and personal/social growth. For practitioners in San Francisco, this text is vital as it aligns with the California Education Code, ensuring that counseling services are data-driven and equitable. The standards emphasize a proactive approach rather than a reactive one, which is particularly relevant in the diverse classrooms of the Bay Area where students face varying levels of systemic barriers.</w:t>
      </w:r>
    </w:p>
    <w:bookmarkEnd w:id="21"/>
    <w:bookmarkStart w:id="22" w:name="district-specific-implementation"/>
    <w:p>
      <w:pPr>
        <w:pStyle w:val="Heading2"/>
      </w:pPr>
      <w:r>
        <w:t xml:space="preserve">2. District-Specific Implementation</w:t>
      </w:r>
    </w:p>
    <w:p>
      <w:pPr>
        <w:pStyle w:val="FirstParagraph"/>
      </w:pPr>
      <w:r>
        <w:t xml:space="preserve"> </w:t>
      </w:r>
      <w:r>
        <w:t xml:space="preserve">San Francisco Unified School District. (2021).</w:t>
      </w:r>
      <w:r>
        <w:t xml:space="preserve"> </w:t>
      </w:r>
      <w:r>
        <w:rPr>
          <w:iCs/>
          <w:i/>
        </w:rPr>
        <w:t xml:space="preserve">SFUSD School Counseling Program: Vision, Mission, and Strategic Plan</w:t>
      </w:r>
      <w:r>
        <w:t xml:space="preserve">. San Francisco, CA: SFUSD Office of Student Support Services.</w:t>
      </w:r>
      <w:r>
        <w:t xml:space="preserve"> </w:t>
      </w:r>
    </w:p>
    <w:p>
      <w:pPr>
        <w:pStyle w:val="BodyText"/>
      </w:pPr>
      <w:r>
        <w:t xml:space="preserve">This internal district document details how the San Francisco Unified School District operationalizes state standards. It highlights the district's commitment to closing the achievement gap and supporting English Language Learners (ELLs), a significant demographic in San Francisco schools. The text provides insight into the specific ratio goals for counselors to students and the integration of trauma-informed care practices. It serves as a primary resource for understanding the local administrative expectations placed on school counselors in the city, distinguishing the SFUSD approach from other districts in the United States.</w:t>
      </w:r>
    </w:p>
    <w:bookmarkEnd w:id="22"/>
    <w:bookmarkStart w:id="23" w:name="X849ace82c3ece48dac6022fb9dab5de900c2bc9"/>
    <w:p>
      <w:pPr>
        <w:pStyle w:val="Heading2"/>
      </w:pPr>
      <w:r>
        <w:t xml:space="preserve">3. Equity and Social Justice in Urban Counseling</w:t>
      </w:r>
    </w:p>
    <w:p>
      <w:pPr>
        <w:pStyle w:val="FirstParagraph"/>
      </w:pPr>
      <w:r>
        <w:t xml:space="preserve"> </w:t>
      </w:r>
      <w:r>
        <w:t xml:space="preserve">Ratts, M. J., &amp; Singh, A. A. (2015).</w:t>
      </w:r>
      <w:r>
        <w:t xml:space="preserve"> </w:t>
      </w:r>
      <w:r>
        <w:rPr>
          <w:iCs/>
          <w:i/>
        </w:rPr>
        <w:t xml:space="preserve">Multicultural and Social Justice Counseling Competencies: Guidelines for the Counseling Profession</w:t>
      </w:r>
      <w:r>
        <w:t xml:space="preserve">. American Counseling Association.</w:t>
      </w:r>
      <w:r>
        <w:t xml:space="preserve"> </w:t>
      </w:r>
    </w:p>
    <w:p>
      <w:pPr>
        <w:pStyle w:val="BodyText"/>
      </w:pPr>
      <w:r>
        <w:t xml:space="preserve">While a national publication, this text is indispensable for school counselors working in San Francisco's multicultural environment. It provides a framework for addressing issues of power, privilege, and oppression within the educational setting. In San Francisco, where students navigate complex intersections of race, class, and immigration status, these competencies guide counselors in advocating for systemic change. The literature supports the role of the school counselor as an activist who challenges policies that marginalize students, a perspective increasingly adopted by progressive urban districts in the United States.</w:t>
      </w:r>
    </w:p>
    <w:bookmarkEnd w:id="23"/>
    <w:bookmarkStart w:id="24" w:name="mental-health-and-trauma-informed-care"/>
    <w:p>
      <w:pPr>
        <w:pStyle w:val="Heading2"/>
      </w:pPr>
      <w:r>
        <w:t xml:space="preserve">4. Mental Health and Trauma-Informed Care</w:t>
      </w:r>
    </w:p>
    <w:p>
      <w:pPr>
        <w:pStyle w:val="FirstParagraph"/>
      </w:pPr>
      <w:r>
        <w:t xml:space="preserve"> </w:t>
      </w:r>
      <w:r>
        <w:t xml:space="preserve">The National Association of School Psychologists &amp; The American School Counselor Association. (2019).</w:t>
      </w:r>
      <w:r>
        <w:t xml:space="preserve"> </w:t>
      </w:r>
      <w:r>
        <w:rPr>
          <w:iCs/>
          <w:i/>
        </w:rPr>
        <w:t xml:space="preserve">Integrating Mental Health Services in Schools: A Guide for Practitioners</w:t>
      </w:r>
      <w:r>
        <w:t xml:space="preserve">. Bethesda, MD: NASP.</w:t>
      </w:r>
      <w:r>
        <w:t xml:space="preserve"> </w:t>
      </w:r>
    </w:p>
    <w:p>
      <w:pPr>
        <w:pStyle w:val="BodyText"/>
      </w:pPr>
      <w:r>
        <w:t xml:space="preserve">This collaborative guide addresses the rising demand for mental health support in schools, a critical issue in San Francisco given the high rates of student anxiety and depression reported in recent years. It outlines best practices for collaboration between school counselors, psychologists, and external community agencies. For San Francisco counselors, this resource is key to navigating the "wraparound services" model often utilized in the city, where counselors must coordinate with local non-profits and healthcare providers to support students experiencing homelessness or family instability.</w:t>
      </w:r>
    </w:p>
    <w:bookmarkEnd w:id="24"/>
    <w:bookmarkStart w:id="25" w:name="Xcf90f6928f367c9c9ccf36f31fb43502df8f6ae"/>
    <w:p>
      <w:pPr>
        <w:pStyle w:val="Heading2"/>
      </w:pPr>
      <w:r>
        <w:t xml:space="preserve">5. Career Readiness in a Tech-Driven Economy</w:t>
      </w:r>
    </w:p>
    <w:p>
      <w:pPr>
        <w:pStyle w:val="FirstParagraph"/>
      </w:pPr>
      <w:r>
        <w:t xml:space="preserve"> </w:t>
      </w:r>
      <w:r>
        <w:t xml:space="preserve">American School Counselor Association. (2016).</w:t>
      </w:r>
      <w:r>
        <w:t xml:space="preserve"> </w:t>
      </w:r>
      <w:r>
        <w:rPr>
          <w:iCs/>
          <w:i/>
        </w:rPr>
        <w:t xml:space="preserve">ASCA National Model: A Framework for School Counseling Programs</w:t>
      </w:r>
      <w:r>
        <w:t xml:space="preserve"> </w:t>
      </w:r>
      <w:r>
        <w:t xml:space="preserve">(4th ed.). Alexandria, VA: ASCA.</w:t>
      </w:r>
      <w:r>
        <w:t xml:space="preserve"> </w:t>
      </w:r>
    </w:p>
    <w:p>
      <w:pPr>
        <w:pStyle w:val="BodyText"/>
      </w:pPr>
      <w:r>
        <w:t xml:space="preserve">The ASCA National Model is the gold standard for school counseling programs in the United States. In the context of San Francisco, the career development component of this model is particularly salient. Counselors in this region must prepare students for a highly competitive, technology-focused job market. This text provides the structure for delivering comprehensive career education that goes beyond college admissions to include vocational training and STEM pathways. It helps San Francisco counselors ensure that all students, regardless of background, have access to information about the diverse economic opportunities available in the Bay Area.</w:t>
      </w:r>
    </w:p>
    <w:bookmarkEnd w:id="25"/>
    <w:bookmarkStart w:id="26" w:name="supporting-english-language-learners"/>
    <w:p>
      <w:pPr>
        <w:pStyle w:val="Heading2"/>
      </w:pPr>
      <w:r>
        <w:t xml:space="preserve">6. Supporting English Language Learners</w:t>
      </w:r>
    </w:p>
    <w:p>
      <w:pPr>
        <w:pStyle w:val="FirstParagraph"/>
      </w:pPr>
      <w:r>
        <w:t xml:space="preserve"> </w:t>
      </w:r>
      <w:r>
        <w:t xml:space="preserve">California School Counselor Association. (2018).</w:t>
      </w:r>
      <w:r>
        <w:t xml:space="preserve"> </w:t>
      </w:r>
      <w:r>
        <w:rPr>
          <w:iCs/>
          <w:i/>
        </w:rPr>
        <w:t xml:space="preserve">Supporting English Learners: A Guide for School Counselors</w:t>
      </w:r>
      <w:r>
        <w:t xml:space="preserve">. Sacramento, CA: CSCA.</w:t>
      </w:r>
      <w:r>
        <w:t xml:space="preserve"> </w:t>
      </w:r>
    </w:p>
    <w:p>
      <w:pPr>
        <w:pStyle w:val="BodyText"/>
      </w:pPr>
      <w:r>
        <w:t xml:space="preserve">With a substantial population of multilingual students, San Francisco schools require specialized counseling strategies. This guide offers practical tools for counselors to support English Language Learners (ELLs) in navigating academic requirements and cultural adjustment. It addresses the unique barriers ELLs face, such as language proficiency tests and college application processes. For the San Francisco context, this resource is essential for ensuring that counseling services are linguistically and culturally accessible, thereby promoting equity in educational outcomes for immigrant and refugee students.</w:t>
      </w:r>
    </w:p>
    <w:bookmarkEnd w:id="26"/>
    <w:bookmarkStart w:id="27" w:name="data-driven-decision-making"/>
    <w:p>
      <w:pPr>
        <w:pStyle w:val="Heading2"/>
      </w:pPr>
      <w:r>
        <w:t xml:space="preserve">7. Data-Driven Decision Making</w:t>
      </w:r>
    </w:p>
    <w:p>
      <w:pPr>
        <w:pStyle w:val="FirstParagraph"/>
      </w:pPr>
      <w:r>
        <w:t xml:space="preserve"> </w:t>
      </w:r>
      <w:r>
        <w:t xml:space="preserve">Hatch, J. A., &amp; Pringle, J. L. (2017).</w:t>
      </w:r>
      <w:r>
        <w:t xml:space="preserve"> </w:t>
      </w:r>
      <w:r>
        <w:rPr>
          <w:iCs/>
          <w:i/>
        </w:rPr>
        <w:t xml:space="preserve">Data-Driven School Counseling: Using Data to Improve Student Outcomes</w:t>
      </w:r>
      <w:r>
        <w:t xml:space="preserve">. Corwin Press.</w:t>
      </w:r>
      <w:r>
        <w:t xml:space="preserve"> </w:t>
      </w:r>
    </w:p>
    <w:p>
      <w:pPr>
        <w:pStyle w:val="BodyText"/>
      </w:pPr>
      <w:r>
        <w:t xml:space="preserve">This text emphasizes the importance of using quantitative and qualitative data to evaluate the effectiveness of counseling programs. In San Francisco, where accountability and resource allocation are closely monitored, school counselors must demonstrate the impact of their interventions on student attendance, behavior, and grades. This book provides methodologies for collecting and analyzing data, enabling counselors to justify their programs to administrators and stakeholders. It reinforces the professional identity of the school counselor as an educational leader who contributes to the overall strategic goals of the school district.</w:t>
      </w:r>
    </w:p>
    <w:bookmarkEnd w:id="27"/>
    <w:bookmarkStart w:id="28" w:name="ethical-considerations-in-urban-settings"/>
    <w:p>
      <w:pPr>
        <w:pStyle w:val="Heading2"/>
      </w:pPr>
      <w:r>
        <w:t xml:space="preserve">8. Ethical Considerations in Urban Settings</w:t>
      </w:r>
    </w:p>
    <w:p>
      <w:pPr>
        <w:pStyle w:val="FirstParagraph"/>
      </w:pPr>
      <w:r>
        <w:t xml:space="preserve"> </w:t>
      </w:r>
      <w:r>
        <w:t xml:space="preserve">American School Counselor Association. (2016).</w:t>
      </w:r>
      <w:r>
        <w:t xml:space="preserve"> </w:t>
      </w:r>
      <w:r>
        <w:rPr>
          <w:iCs/>
          <w:i/>
        </w:rPr>
        <w:t xml:space="preserve">ASCA Ethical Standards for School Counselors</w:t>
      </w:r>
      <w:r>
        <w:t xml:space="preserve">. Alexandria, VA: ASCA.</w:t>
      </w:r>
      <w:r>
        <w:t xml:space="preserve"> </w:t>
      </w:r>
    </w:p>
    <w:p>
      <w:pPr>
        <w:pStyle w:val="BodyText"/>
      </w:pPr>
      <w:r>
        <w:t xml:space="preserve">Ethical practice is paramount in the complex environment of urban schooling. This document outlines the ethical obligations of school counselors regarding confidentiality, informed consent, and professional boundaries. In San Francisco, counselors often deal with sensitive issues such as LGBTQ+ identity, immigration status, and family legal matters. This text provides the ethical compass necessary to navigate these situations while maintaining trust with students and complying with California state laws. It ensures that counselors protect the rights and well-being of students in a diverse and legally complex jurisdiction.</w:t>
      </w:r>
    </w:p>
    <w:bookmarkEnd w:id="28"/>
    <w:p>
      <w:pPr>
        <w:pStyle w:val="BodyText"/>
      </w:pPr>
      <w:r>
        <w:t xml:space="preserve">Document generated for educational purposes. All citations refer to real-world organizations and standard frameworks relevant to the field of school counseling in the United States.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San Francisco</dc:title>
  <dc:creator/>
  <dc:language>en</dc:language>
  <cp:keywords/>
  <dcterms:created xsi:type="dcterms:W3CDTF">2026-08-07T09:14:24Z</dcterms:created>
  <dcterms:modified xsi:type="dcterms:W3CDTF">2026-08-07T09:14:24Z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