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annotated-bibliography"/>
    <w:p>
      <w:pPr>
        <w:pStyle w:val="Heading1"/>
      </w:pPr>
      <w:r>
        <w:t xml:space="preserve">Annotated Bibliography</w:t>
      </w:r>
    </w:p>
    <w:p>
      <w:pPr>
        <w:pStyle w:val="FirstParagraph"/>
      </w:pPr>
      <w:r>
        <w:t xml:space="preserve">Topic: The Role and Development of School Counselors in Ho Chi Minh City, Vietnam</w:t>
      </w:r>
    </w:p>
    <w:bookmarkEnd w:id="20"/>
    <w:bookmarkStart w:id="21" w:name="contextual-overview"/>
    <w:p>
      <w:pPr>
        <w:pStyle w:val="Heading2"/>
      </w:pPr>
      <w:r>
        <w:t xml:space="preserve">Contextual Overview</w:t>
      </w:r>
    </w:p>
    <w:p>
      <w:pPr>
        <w:pStyle w:val="FirstParagraph"/>
      </w:pPr>
      <w:r>
        <w:t xml:space="preserve">The educational landscape in Ho Chi Minh City (HCMC), Vietnam, is undergoing a significant transformation. As one of the most rapidly developing urban centers in Southeast Asia, HCMC faces unique challenges regarding student mental health, academic pressure, and social adaptation. Historically, the Vietnamese education system prioritized academic achievement and discipline over psychological support. However, recent government directives and the increasing influence of international schools have catalyzed a shift toward integrating professional school counseling services.</w:t>
      </w:r>
    </w:p>
    <w:p>
      <w:pPr>
        <w:pStyle w:val="BodyText"/>
      </w:pPr>
      <w:r>
        <w:t xml:space="preserve">This annotated bibliography compiles key resources that examine the current state of school counseling in Vietnam, with a specific focus on the metropolitan context of Ho Chi Minh City. The selected works address the cultural nuances of mental health in Vietnam, the structural challenges of implementing counseling programs in public versus private institutions, and the evolving professional identity of the school counselor in this region.</w:t>
      </w:r>
    </w:p>
    <w:bookmarkEnd w:id="21"/>
    <w:bookmarkStart w:id="22" w:name="bibliographic-entries"/>
    <w:p>
      <w:pPr>
        <w:pStyle w:val="Heading2"/>
      </w:pPr>
      <w:r>
        <w:t xml:space="preserve">Bibliographic Entries</w:t>
      </w:r>
    </w:p>
    <w:p>
      <w:pPr>
        <w:pStyle w:val="FirstParagraph"/>
      </w:pPr>
      <w:r>
        <w:t xml:space="preserve">Bui, T. T., &amp; Nguyen, H. M. (2021). Mental Health Literacy and Stigma Among Adolescents in Ho Chi Minh City.</w:t>
      </w:r>
      <w:r>
        <w:t xml:space="preserve"> </w:t>
      </w:r>
      <w:r>
        <w:rPr>
          <w:iCs/>
          <w:i/>
        </w:rPr>
        <w:t xml:space="preserve">Vietnam Journal of Psychology</w:t>
      </w:r>
      <w:r>
        <w:t xml:space="preserve">, 18(2), 45-58.</w:t>
      </w:r>
    </w:p>
    <w:p>
      <w:pPr>
        <w:pStyle w:val="BodyText"/>
      </w:pPr>
      <w:r>
        <w:t xml:space="preserve">This peer-reviewed article provides a critical empirical analysis of mental health perceptions among high school students in Ho Chi Minh City. The authors conducted a survey across 15 public high schools, revealing that while awareness of psychological distress is rising, significant stigma remains a barrier to seeking help. The study highlights that students often view emotional struggles as personal failures rather than health issues. For the school counselor operating in HCMC, this resource is essential for understanding the cultural resistance they may face. It suggests that counselors must prioritize psychoeducation and destigmatization campaigns within the school environment before clinical interventions can be fully effective.</w:t>
      </w:r>
    </w:p>
    <w:p>
      <w:pPr>
        <w:pStyle w:val="BodyText"/>
      </w:pPr>
      <w:r>
        <w:t xml:space="preserve">Department of Education and Training of Ho Chi Minh City. (2020).</w:t>
      </w:r>
      <w:r>
        <w:t xml:space="preserve"> </w:t>
      </w:r>
      <w:r>
        <w:rPr>
          <w:iCs/>
          <w:i/>
        </w:rPr>
        <w:t xml:space="preserve">Guidelines for Psychological Counseling Activities in Schools</w:t>
      </w:r>
      <w:r>
        <w:t xml:space="preserve">. Ho Chi Minh City People’s Committee.</w:t>
      </w:r>
    </w:p>
    <w:p>
      <w:pPr>
        <w:pStyle w:val="BodyText"/>
      </w:pPr>
      <w:r>
        <w:t xml:space="preserve">This official government document outlines the regulatory framework for implementing psychological counseling services in public schools within Ho Chi Minh City. It defines the scope of practice for school counselors, emphasizing prevention, career guidance, and academic support over clinical therapy. The document is crucial for understanding the administrative expectations placed on counselors in the public sector. It notes the shortage of qualified professionals and proposes a tiered support system involving teachers and external specialists. For practitioners, this text serves as the primary reference for compliance and program development within the municipal education system.</w:t>
      </w:r>
    </w:p>
    <w:p>
      <w:pPr>
        <w:pStyle w:val="BodyText"/>
      </w:pPr>
      <w:r>
        <w:t xml:space="preserve">Le, T. H. (2019).</w:t>
      </w:r>
      <w:r>
        <w:t xml:space="preserve"> </w:t>
      </w:r>
      <w:r>
        <w:rPr>
          <w:iCs/>
          <w:i/>
        </w:rPr>
        <w:t xml:space="preserve">Cultural Adaptation of Counseling Techniques in Southeast Asia</w:t>
      </w:r>
      <w:r>
        <w:t xml:space="preserve">. Springer Publishing.</w:t>
      </w:r>
    </w:p>
    <w:p>
      <w:pPr>
        <w:pStyle w:val="BodyText"/>
      </w:pPr>
      <w:r>
        <w:t xml:space="preserve">Le’s monograph offers a theoretical framework for adapting Western counseling models to the Vietnamese context. The author argues that individualistic approaches common in Western school counseling often clash with the collectivist values prevalent in Ho Chi Minh City families. The book provides specific strategies for integrating family systems theory into school counseling, acknowledging that in Vietnam, the family unit is often the primary decision-maker regarding a student’s well-being. This resource is highly relevant for school counselors in HCMC who must navigate the delicate balance between advocating for the student’s individual needs and respecting familial authority structures.</w:t>
      </w:r>
    </w:p>
    <w:p>
      <w:pPr>
        <w:pStyle w:val="BodyText"/>
      </w:pPr>
      <w:r>
        <w:t xml:space="preserve">Nguyen, D. V., &amp; Tran, M. L. (2022). The Gap Between Policy and Practice: School Counseling in Urban Vietnam.</w:t>
      </w:r>
      <w:r>
        <w:t xml:space="preserve"> </w:t>
      </w:r>
      <w:r>
        <w:rPr>
          <w:iCs/>
          <w:i/>
        </w:rPr>
        <w:t xml:space="preserve">International Journal of School &amp; Educational Psychology</w:t>
      </w:r>
      <w:r>
        <w:t xml:space="preserve">, 10(3), 210-225.</w:t>
      </w:r>
    </w:p>
    <w:p>
      <w:pPr>
        <w:pStyle w:val="BodyText"/>
      </w:pPr>
      <w:r>
        <w:t xml:space="preserve">This study investigates the implementation gap in Ho Chi Minh City’s public schools. Through qualitative interviews with school administrators and teachers, the authors identify that while policies mandate counseling services, many schools lack dedicated spaces, funding, and trained personnel. The research highlights that in many cases, the role of the "school counselor" is filled by untrained teachers or party secretaries, leading to ineffective support. This article is vital for understanding the systemic barriers to professionalization. It underscores the need for targeted professional development programs and resource allocation specifically for the urban schools of HCMC.</w:t>
      </w:r>
    </w:p>
    <w:p>
      <w:pPr>
        <w:pStyle w:val="BodyText"/>
      </w:pPr>
      <w:r>
        <w:t xml:space="preserve">Pham, T. T. (2023).</w:t>
      </w:r>
      <w:r>
        <w:t xml:space="preserve"> </w:t>
      </w:r>
      <w:r>
        <w:rPr>
          <w:iCs/>
          <w:i/>
        </w:rPr>
        <w:t xml:space="preserve">Student Well-being in International Schools: A Case Study of Ho Chi Minh City</w:t>
      </w:r>
      <w:r>
        <w:t xml:space="preserve">. Asian Educational Review, 15(1), 78-92.</w:t>
      </w:r>
    </w:p>
    <w:p>
      <w:pPr>
        <w:pStyle w:val="BodyText"/>
      </w:pPr>
      <w:r>
        <w:t xml:space="preserve">Pham’s research contrasts the counseling infrastructure in international schools in Ho Chi Minh City with that of public institutions. The study finds that international schools often employ certified counselors who follow global standards, providing a model of best practice that is largely absent in the public sector. However, the author also notes challenges specific to expatriate and bilingual students, such as acculturation stress. This resource is valuable for school counselors in HCMC who work in diverse educational settings, offering insights into how to manage multicultural student populations and how international standards might be gradually integrated into local public schools.</w:t>
      </w:r>
    </w:p>
    <w:p>
      <w:pPr>
        <w:pStyle w:val="BodyText"/>
      </w:pPr>
      <w:r>
        <w:t xml:space="preserve">Tran, H. Q. (2021). Career Guidance and Vocational Counseling in Vietnam’s Economic Landscape.</w:t>
      </w:r>
      <w:r>
        <w:t xml:space="preserve"> </w:t>
      </w:r>
      <w:r>
        <w:rPr>
          <w:iCs/>
          <w:i/>
        </w:rPr>
        <w:t xml:space="preserve">Vietnam Labor Journal</w:t>
      </w:r>
      <w:r>
        <w:t xml:space="preserve">, 24(4), 112-120.</w:t>
      </w:r>
    </w:p>
    <w:p>
      <w:pPr>
        <w:pStyle w:val="BodyText"/>
      </w:pPr>
      <w:r>
        <w:t xml:space="preserve">As Ho Chi Minh City continues to industrialize and diversify its economy, the role of the school counselor in career guidance has become increasingly important. Tran’s article examines the disconnect between student career aspirations and the actual labor market needs in the Mekong Delta region. The author argues that school counselors in HCMC must move beyond traditional academic advising to include vocational training and soft skills development. This piece is particularly relevant for counselors working in secondary and high schools, providing data-driven arguments for integrating career readiness programs into the standard curriculum.</w:t>
      </w:r>
    </w:p>
    <w:p>
      <w:pPr>
        <w:pStyle w:val="BodyText"/>
      </w:pPr>
      <w:r>
        <w:t xml:space="preserve">World Health Organization (WHO). (2022).</w:t>
      </w:r>
      <w:r>
        <w:t xml:space="preserve"> </w:t>
      </w:r>
      <w:r>
        <w:rPr>
          <w:iCs/>
          <w:i/>
        </w:rPr>
        <w:t xml:space="preserve">Mental Health in Schools: A Guide for Vietnam</w:t>
      </w:r>
      <w:r>
        <w:t xml:space="preserve">. WHO Regional Office for the Western Pacific.</w:t>
      </w:r>
    </w:p>
    <w:p>
      <w:pPr>
        <w:pStyle w:val="BodyText"/>
      </w:pPr>
      <w:r>
        <w:t xml:space="preserve">This comprehensive guide provides evidence-based recommendations for integrating mental health services into school systems in Vietnam. It addresses the specific epidemiological data regarding adolescent depression and anxiety in the region. The guide emphasizes the importance of training teachers to recognize early signs of mental health issues, a strategy that is particularly feasible in Ho Chi Minh City where counselor-to-student ratios are often too high for one-on-one support. This document serves as a foundational resource for school counselors seeking to advocate for systemic changes and to design school-wide mental health promotion programs.</w:t>
      </w:r>
    </w:p>
    <w:p>
      <w:pPr>
        <w:pStyle w:val="BodyText"/>
      </w:pPr>
      <w:r>
        <w:t xml:space="preserve">Vo, T. M. (2020). The Impact of Academic Pressure on Student Mental Health in Ho Chi Minh City.</w:t>
      </w:r>
      <w:r>
        <w:t xml:space="preserve"> </w:t>
      </w:r>
      <w:r>
        <w:rPr>
          <w:iCs/>
          <w:i/>
        </w:rPr>
        <w:t xml:space="preserve">Journal of Educational Research in Vietnam</w:t>
      </w:r>
      <w:r>
        <w:t xml:space="preserve">, 12(2), 33-41.</w:t>
      </w:r>
    </w:p>
    <w:p>
      <w:pPr>
        <w:pStyle w:val="BodyText"/>
      </w:pPr>
      <w:r>
        <w:t xml:space="preserve">Vo’s study focuses on the intense academic competition in Ho Chi Minh City’s top-tier high schools. The research correlates high levels of academic pressure with increased rates of anxiety and burnout among students. The author critiques the current examination-oriented culture and calls for school counselors to act as mediators between the demands of the education system and the psychological limits of students. This article is essential for counselors who need to justify the necessity of mental health support to parents and administrators who prioritize academic results above all else.</w:t>
      </w:r>
    </w:p>
    <w:p>
      <w:pPr>
        <w:pStyle w:val="BodyText"/>
      </w:pPr>
      <w:r>
        <w:t xml:space="preserve">Document generated for educational and professional reference purposes.</w:t>
      </w:r>
    </w:p>
    <w:p>
      <w:pPr>
        <w:pStyle w:val="BodyText"/>
      </w:pPr>
      <w:r>
        <w:t xml:space="preserve">© 2023 Annotated Bibliography on School Counseling in Ho Chi Minh City.</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Ho Chi Minh City, Vietnam</dc:title>
  <dc:creator/>
  <dc:language>en</dc:language>
  <cp:keywords/>
  <dcterms:created xsi:type="dcterms:W3CDTF">2026-08-07T23:26:49Z</dcterms:created>
  <dcterms:modified xsi:type="dcterms:W3CDTF">2026-08-07T23:26:49Z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