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Brasília,</w:t>
      </w:r>
      <w:r>
        <w:t xml:space="preserve"> </w:t>
      </w:r>
      <w:r>
        <w:t xml:space="preserve">Brazil</w:t>
      </w:r>
    </w:p>
    <w:bookmarkStart w:id="23" w:name="X6dbf3883c43bcfa3cf3f4d3e9195739da12bb1a"/>
    <w:p>
      <w:pPr>
        <w:pStyle w:val="Heading1"/>
      </w:pPr>
      <w:r>
        <w:t xml:space="preserve">Annotated Bibliography: The Role of the Social Worker in Brasília, Brazil</w:t>
      </w:r>
    </w:p>
    <w:p>
      <w:pPr>
        <w:pStyle w:val="FirstParagraph"/>
      </w:pPr>
      <w:r>
        <w:t xml:space="preserve">This annotated bibliography compiles essential academic and professional resources regarding the practice of social work within the unique urban and political context of Brasília, the capital of Brazil. As a planned city with distinct socio-spatial dynamics, Brasília presents specific challenges for social workers, including the dichotomy between the monumental center and the peripheral satellite cities. The following entries explore the intersection of public policy, urban planning, and social assistance, providing a comprehensive overview of the literature necessary for understanding the professional landscape in this region.</w:t>
      </w:r>
    </w:p>
    <w:bookmarkStart w:id="20" w:name="introduction-and-contextual-framework"/>
    <w:p>
      <w:pPr>
        <w:pStyle w:val="Heading2"/>
      </w:pPr>
      <w:r>
        <w:t xml:space="preserve">Introduction and Contextual Framework</w:t>
      </w:r>
    </w:p>
    <w:p>
      <w:pPr>
        <w:pStyle w:val="FirstParagraph"/>
      </w:pPr>
      <w:r>
        <w:t xml:space="preserve">Lefèvre, F. (2012).</w:t>
      </w:r>
      <w:r>
        <w:t xml:space="preserve"> </w:t>
      </w:r>
      <w:r>
        <w:rPr>
          <w:iCs/>
          <w:i/>
        </w:rPr>
        <w:t xml:space="preserve">Brasília: A Cidade e o Poder</w:t>
      </w:r>
      <w:r>
        <w:t xml:space="preserve">. Brasília: Editora Universidade de Brasília.</w:t>
      </w:r>
    </w:p>
    <w:p>
      <w:pPr>
        <w:pStyle w:val="BodyText"/>
      </w:pPr>
      <w:r>
        <w:t xml:space="preserve">This seminal work by Fernando Lefèvre provides a critical historical analysis of Brasília’s urban development and its impact on social structures. For the social worker operating in Brasília, this text is indispensable for understanding the structural inequalities embedded in the city’s design. Lefèvre details how the separation of residential zones from commercial and administrative centers has historically marginalized lower-income populations, forcing them into distant satellite cities. The book elucidates the socio-spatial segregation that social workers must navigate when implementing community-based interventions. It serves as a foundational text for analyzing how urban planning in Brasília directly influences the demand for social assistance services.</w:t>
      </w:r>
    </w:p>
    <w:p>
      <w:pPr>
        <w:pStyle w:val="BodyText"/>
      </w:pPr>
      <w:r>
        <w:t xml:space="preserve">Silva, M. C., &amp; Oliveira, R. (2018).</w:t>
      </w:r>
      <w:r>
        <w:t xml:space="preserve"> </w:t>
      </w:r>
      <w:r>
        <w:rPr>
          <w:iCs/>
          <w:i/>
        </w:rPr>
        <w:t xml:space="preserve">Spatial Justice and Social Work in Planned Cities</w:t>
      </w:r>
      <w:r>
        <w:t xml:space="preserve">. Journal of Urban Social Work, 14(2), 45-62.</w:t>
      </w:r>
    </w:p>
    <w:p>
      <w:pPr>
        <w:pStyle w:val="BodyText"/>
      </w:pPr>
      <w:r>
        <w:t xml:space="preserve">This article examines the concept of spatial justice specifically within the context of Brasília. The authors argue that the social worker’s role in the capital extends beyond individual casework to include advocacy for equitable urban resource distribution. The study highlights the difficulties faced by residents of the "Cidades Satélites" (Satellite Cities) in accessing public services located in the Plano Piloto (Pilot Plan). For professionals in Brasília, this resource offers a theoretical framework for addressing the mobility barriers and service gaps that disproportionately affect vulnerable populations. It is particularly relevant for social workers involved in policy advocacy and community organizing within the Federal District.</w:t>
      </w:r>
    </w:p>
    <w:bookmarkEnd w:id="20"/>
    <w:bookmarkStart w:id="21" w:name="Xc9d17ee559258fe913c787cf0973241dd93211c"/>
    <w:p>
      <w:pPr>
        <w:pStyle w:val="Heading2"/>
      </w:pPr>
      <w:r>
        <w:t xml:space="preserve">Public Policy and the Unified Social Assistance System (SUAS)</w:t>
      </w:r>
    </w:p>
    <w:p>
      <w:pPr>
        <w:pStyle w:val="FirstParagraph"/>
      </w:pPr>
      <w:r>
        <w:t xml:space="preserve">Ministério do Desenvolvimento Social e Combate à Fome. (2020).</w:t>
      </w:r>
      <w:r>
        <w:t xml:space="preserve"> </w:t>
      </w:r>
      <w:r>
        <w:rPr>
          <w:iCs/>
          <w:i/>
        </w:rPr>
        <w:t xml:space="preserve">Relatório de Gestão do SUAS no Distrito Federal</w:t>
      </w:r>
      <w:r>
        <w:t xml:space="preserve">. Brasília: MDS.</w:t>
      </w:r>
    </w:p>
    <w:p>
      <w:pPr>
        <w:pStyle w:val="BodyText"/>
      </w:pPr>
      <w:r>
        <w:t xml:space="preserve">This official government report provides a detailed account of the implementation of the Unified Social Assistance System (SUAS) within the Federal District. It outlines the operational structure of the Centro de Referência de Assistência Social (CRAS) and the Centro de Referência Especializado de Assistência Social (CREAS) in Brasília. The document is crucial for social workers seeking to understand the bureaucratic and administrative frameworks governing their practice in the capital. It includes statistical data on service coverage, budget allocation, and the specific challenges of managing social assistance in a rapidly growing metropolitan area. This resource is essential for ensuring compliance with national standards while adapting to local realities.</w:t>
      </w:r>
    </w:p>
    <w:p>
      <w:pPr>
        <w:pStyle w:val="BodyText"/>
      </w:pPr>
      <w:r>
        <w:t xml:space="preserve">Santos, A. P. (2019).</w:t>
      </w:r>
      <w:r>
        <w:t xml:space="preserve"> </w:t>
      </w:r>
      <w:r>
        <w:rPr>
          <w:iCs/>
          <w:i/>
        </w:rPr>
        <w:t xml:space="preserve">Social Work and Public Policy in the Brazilian Capital</w:t>
      </w:r>
      <w:r>
        <w:t xml:space="preserve">. Revista Brasileira de Serviço Social, 34(1), 112-128.</w:t>
      </w:r>
    </w:p>
    <w:p>
      <w:pPr>
        <w:pStyle w:val="BodyText"/>
      </w:pPr>
      <w:r>
        <w:t xml:space="preserve">Ana Paula Santos analyzes the effectiveness of public social policies in Brasília, focusing on the gap between legislative intent and practical implementation. The article critiques the fragmentation of services in the Federal District and highlights the role of the social worker as a mediator between the state and civil society. Santos argues that social workers in Brasília must adopt a critical stance towards public management to ensure that policies reach the most vulnerable sectors, particularly those living in informal settlements. This text is highly relevant for practitioners aiming to improve service delivery and advocate for more integrated social protection networks in the region.</w:t>
      </w:r>
    </w:p>
    <w:bookmarkEnd w:id="21"/>
    <w:bookmarkStart w:id="22" w:name="X68516e60fe3aa1738625cd5568ffc767af2bc04"/>
    <w:p>
      <w:pPr>
        <w:pStyle w:val="Heading2"/>
      </w:pPr>
      <w:r>
        <w:t xml:space="preserve">Specific Vulnerabilities and Community Interventions</w:t>
      </w:r>
    </w:p>
    <w:p>
      <w:pPr>
        <w:pStyle w:val="FirstParagraph"/>
      </w:pPr>
      <w:r>
        <w:t xml:space="preserve">Costa, L. M. (2021).</w:t>
      </w:r>
      <w:r>
        <w:t xml:space="preserve"> </w:t>
      </w:r>
      <w:r>
        <w:rPr>
          <w:iCs/>
          <w:i/>
        </w:rPr>
        <w:t xml:space="preserve">Youth Unemployment and Social Exclusion in Brasília</w:t>
      </w:r>
      <w:r>
        <w:t xml:space="preserve">. Cadernos de Pesquisa Social, 29(3), 78-95.</w:t>
      </w:r>
    </w:p>
    <w:p>
      <w:pPr>
        <w:pStyle w:val="BodyText"/>
      </w:pPr>
      <w:r>
        <w:t xml:space="preserve">This study focuses on the high rates of youth unemployment in the peripheral areas of Brasília and its correlation with social exclusion and criminality. Costa provides empirical data on the challenges faced by young people in accessing the formal labor market due to geographical distance and lack of transportation. For social workers in Brasília, this article offers insights into designing targeted employment programs and educational support systems. It emphasizes the need for interventions that address both economic and social dimensions of exclusion, making it a valuable resource for professionals working in youth development and community empowerment projects.</w:t>
      </w:r>
    </w:p>
    <w:p>
      <w:pPr>
        <w:pStyle w:val="BodyText"/>
      </w:pPr>
      <w:r>
        <w:t xml:space="preserve">Almeida, J. R. (2017).</w:t>
      </w:r>
      <w:r>
        <w:t xml:space="preserve"> </w:t>
      </w:r>
      <w:r>
        <w:rPr>
          <w:iCs/>
          <w:i/>
        </w:rPr>
        <w:t xml:space="preserve">Health and Social Work: Integrated Care in the Federal District</w:t>
      </w:r>
      <w:r>
        <w:t xml:space="preserve">. Saúde e Sociedade, 26(4), 201-215.</w:t>
      </w:r>
    </w:p>
    <w:p>
      <w:pPr>
        <w:pStyle w:val="BodyText"/>
      </w:pPr>
      <w:r>
        <w:t xml:space="preserve">Almeida explores the intersection of health and social work within the Unified Health System (SUS) in Brasília. The article discusses the importance of interdisciplinary teams in addressing complex social determinants of health, such as housing insecurity and food scarcity. It highlights successful case studies of integrated care models implemented in the satellite cities of Brasília. This resource is particularly useful for social workers collaborating with health professionals to provide holistic care to vulnerable populations. It underscores the necessity of a biopsychosocial approach in the unique context of the Brazilian capital.</w:t>
      </w:r>
    </w:p>
    <w:p>
      <w:pPr>
        <w:pStyle w:val="BodyText"/>
      </w:pPr>
      <w:r>
        <w:t xml:space="preserve">Ferreira, S. M. (2022).</w:t>
      </w:r>
      <w:r>
        <w:t xml:space="preserve"> </w:t>
      </w:r>
      <w:r>
        <w:rPr>
          <w:iCs/>
          <w:i/>
        </w:rPr>
        <w:t xml:space="preserve">Gender Violence and Social Assistance in Brasília</w:t>
      </w:r>
      <w:r>
        <w:t xml:space="preserve">. Revista de Estudos de Gênero, 18(2), 34-50.</w:t>
      </w:r>
    </w:p>
    <w:p>
      <w:pPr>
        <w:pStyle w:val="BodyText"/>
      </w:pPr>
      <w:r>
        <w:t xml:space="preserve">This article addresses the prevalence of gender-based violence in Brasília and the role of social workers in prevention and support. Ferreira analyzes the effectiveness of local protection mechanisms and identifies barriers to access for victims, particularly in remote areas of the Federal District. The study recommends strengthening community-based support networks and improving training for social workers in trauma-informed care. For practitioners in Brasília, this text provides critical guidance on developing sensitive and effective interventions for survivors of violence, contributing to broader efforts to promote gender equality and safety in the city.</w:t>
      </w:r>
    </w:p>
    <w:p>
      <w:pPr>
        <w:pStyle w:val="BodyText"/>
      </w:pPr>
      <w:r>
        <w:t xml:space="preserve">Rocha, T. B. (2023).</w:t>
      </w:r>
      <w:r>
        <w:t xml:space="preserve"> </w:t>
      </w:r>
      <w:r>
        <w:rPr>
          <w:iCs/>
          <w:i/>
        </w:rPr>
        <w:t xml:space="preserve">Indigenous and Quilombola Communities in the Federal District: Challenges for Social Work</w:t>
      </w:r>
      <w:r>
        <w:t xml:space="preserve">. Antropologia e Saúde, 12(1), 89-104.</w:t>
      </w:r>
    </w:p>
    <w:p>
      <w:pPr>
        <w:pStyle w:val="BodyText"/>
      </w:pPr>
      <w:r>
        <w:t xml:space="preserve">Rocha examines the specific needs of Indigenous and Quilombola communities residing in the Federal District, highlighting the cultural and historical factors that influence their social conditions. The article discusses the importance of culturally competent social work practices that respect the traditions and rights of these groups. It calls for specialized training and policy adaptations to ensure that social services are accessible and appropriate for these populations. This resource is essential for social workers in Brasília who engage with diverse cultural communities, promoting inclusive and equitable social assistance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Brasília, Brazil</dc:title>
  <dc:creator/>
  <dc:language>en</dc:language>
  <cp:keywords/>
  <dcterms:created xsi:type="dcterms:W3CDTF">2026-08-07T10:39:53Z</dcterms:created>
  <dcterms:modified xsi:type="dcterms:W3CDTF">2026-08-07T10:39:53Z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