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Kinshasa,</w:t>
      </w:r>
      <w:r>
        <w:t xml:space="preserve"> </w:t>
      </w:r>
      <w:r>
        <w:t xml:space="preserve">DR</w:t>
      </w:r>
      <w:r>
        <w:t xml:space="preserve"> </w:t>
      </w:r>
      <w:r>
        <w:t xml:space="preserve">Congo</w:t>
      </w:r>
    </w:p>
    <w:bookmarkStart w:id="21" w:name="annotated-bibliography"/>
    <w:p>
      <w:pPr>
        <w:pStyle w:val="Heading1"/>
      </w:pPr>
      <w:r>
        <w:t xml:space="preserve">Annotated Bibliography</w:t>
      </w:r>
    </w:p>
    <w:bookmarkStart w:id="20" w:name="Xb8657126c612036afa6aaa4caf7946c24818a46"/>
    <w:p>
      <w:pPr>
        <w:pStyle w:val="Heading2"/>
      </w:pPr>
      <w:r>
        <w:t xml:space="preserve">Social Work Practice and Challenges in Kinshasa, Democratic Republic of the Congo</w:t>
      </w:r>
    </w:p>
    <w:p>
      <w:pPr>
        <w:pStyle w:val="FirstParagraph"/>
      </w:pPr>
      <w:r>
        <w:rPr>
          <w:bCs/>
          <w:b/>
        </w:rPr>
        <w:t xml:space="preserve">Context:</w:t>
      </w:r>
      <w:r>
        <w:t xml:space="preserve"> </w:t>
      </w:r>
      <w:r>
        <w:t xml:space="preserve">Urban Social Services, Humanitarian Aid, and Community Development in Kinshasa</w:t>
      </w:r>
    </w:p>
    <w:bookmarkEnd w:id="20"/>
    <w:bookmarkEnd w:id="21"/>
    <w:p>
      <w:pPr>
        <w:pStyle w:val="BodyText"/>
      </w:pPr>
      <w:r>
        <w:t xml:space="preserve">This annotated bibliography compiles essential literature regarding the role of the social worker within the specific socio-political and economic context of Kinshasa, the capital of the Democratic Republic of the Congo (DRC). Kinshasa presents a unique environment for social work practice, characterized by rapid urbanization, a high prevalence of informal settlements, and a reliance on international non-governmental organizations (NGOs) to supplement state services. The selected sources explore themes such as child protection, HIV/AIDS support, gender-based violence, and the adaptation of Western social work models to Congolese cultural realities. These resources are critical for practitioners, researchers, and policymakers aiming to understand the complexities of delivering social services in one of Africa's most populous cities.</w:t>
      </w:r>
    </w:p>
    <w:p>
      <w:pPr>
        <w:pStyle w:val="BodyText"/>
      </w:pPr>
      <w:r>
        <w:t xml:space="preserve">Boccara, V. (2019).</w:t>
      </w:r>
      <w:r>
        <w:t xml:space="preserve"> </w:t>
      </w:r>
      <w:r>
        <w:rPr>
          <w:iCs/>
          <w:i/>
        </w:rPr>
        <w:t xml:space="preserve">Urban Poverty and Social Exclusion in Kinshasa: The Role of Community-Based Organizations.</w:t>
      </w:r>
      <w:r>
        <w:t xml:space="preserve"> </w:t>
      </w:r>
      <w:r>
        <w:t xml:space="preserve">Journal of African Urban Studies, 12(3), 45-62.</w:t>
      </w:r>
    </w:p>
    <w:p>
      <w:pPr>
        <w:pStyle w:val="BodyText"/>
      </w:pPr>
      <w:r>
        <w:t xml:space="preserve">This article provides a critical analysis of how social workers in Kinshasa navigate the gap between state neglect and community needs. Boccara argues that in the absence of robust government infrastructure, social workers in Kinshasa often function as de facto municipal administrators within informal neighborhoods. The study highlights the importance of "social capital" in Congolese urban settings, suggesting that effective social work in Kinshasa must leverage existing kinship networks rather than imposing individualistic Western models. This source is vital for understanding the structural constraints social workers face in the DRC's capital.</w:t>
      </w:r>
    </w:p>
    <w:p>
      <w:pPr>
        <w:pStyle w:val="BodyText"/>
      </w:pPr>
      <w:r>
        <w:t xml:space="preserve">Dongo, M. K., &amp; Lumbala, J. P. (2021).</w:t>
      </w:r>
      <w:r>
        <w:t xml:space="preserve"> </w:t>
      </w:r>
      <w:r>
        <w:rPr>
          <w:iCs/>
          <w:i/>
        </w:rPr>
        <w:t xml:space="preserve">Child Protection Systems in the Democratic Republic of Congo: Challenges in Kinshasa's Informal Settlements.</w:t>
      </w:r>
      <w:r>
        <w:t xml:space="preserve"> </w:t>
      </w:r>
      <w:r>
        <w:t xml:space="preserve">Child Abuse &amp; Neglect, 115, 104-118.</w:t>
      </w:r>
    </w:p>
    <w:p>
      <w:pPr>
        <w:pStyle w:val="BodyText"/>
      </w:pPr>
      <w:r>
        <w:t xml:space="preserve">Focusing specifically on the vulnerable youth population in Kinshasa, this paper examines the efficacy of current child protection frameworks. The authors detail the work of social workers dealing with street children ("enfants des rues") in areas like Matonge and Lemba. The text underscores the intersection of poverty, family breakdown, and lack of educational access as primary drivers of child vulnerability. It offers practical insights into how social workers in Kinshasa collaborate with local religious leaders and police forces to reintegrate children into families, providing a nuanced view of multi-sectoral cooperation in the DRC.</w:t>
      </w:r>
    </w:p>
    <w:p>
      <w:pPr>
        <w:pStyle w:val="BodyText"/>
      </w:pPr>
      <w:r>
        <w:t xml:space="preserve">International Federation of Social Workers (IFSW). (2020).</w:t>
      </w:r>
      <w:r>
        <w:t xml:space="preserve"> </w:t>
      </w:r>
      <w:r>
        <w:rPr>
          <w:iCs/>
          <w:i/>
        </w:rPr>
        <w:t xml:space="preserve">Social Work in Humanitarian Crises: Case Studies from Central Africa.</w:t>
      </w:r>
      <w:r>
        <w:t xml:space="preserve"> </w:t>
      </w:r>
      <w:r>
        <w:t xml:space="preserve">IFSW Publications.</w:t>
      </w:r>
    </w:p>
    <w:p>
      <w:pPr>
        <w:pStyle w:val="BodyText"/>
      </w:pPr>
      <w:r>
        <w:t xml:space="preserve">While covering a broader region, this publication includes a dedicated chapter on Kinshasa that is indispensable for practitioners. It outlines the ethical dilemmas social workers encounter when operating in a post-conflict environment with limited resources. The text discusses the specific challenges of addressing trauma among displaced persons who have migrated to Kinshasa from eastern DRC. It emphasizes the need for culturally sensitive trauma-informed care, making it a key resource for training social workers in the Congolese context.</w:t>
      </w:r>
    </w:p>
    <w:p>
      <w:pPr>
        <w:pStyle w:val="BodyText"/>
      </w:pPr>
      <w:r>
        <w:t xml:space="preserve">Kabongo, E. (2018).</w:t>
      </w:r>
      <w:r>
        <w:t xml:space="preserve"> </w:t>
      </w:r>
      <w:r>
        <w:rPr>
          <w:iCs/>
          <w:i/>
        </w:rPr>
        <w:t xml:space="preserve">Gender-Based Violence and Legal Aid in Kinshasa: The Social Worker as Advocate.</w:t>
      </w:r>
      <w:r>
        <w:t xml:space="preserve"> </w:t>
      </w:r>
      <w:r>
        <w:t xml:space="preserve">African Journal of Gender and Society, 5(2), 89-104.</w:t>
      </w:r>
    </w:p>
    <w:p>
      <w:pPr>
        <w:pStyle w:val="BodyText"/>
      </w:pPr>
      <w:r>
        <w:t xml:space="preserve">This study explores the critical role of social workers in supporting survivors of gender-based violence (GBV) in Kinshasa. Kabongo highlights the cultural stigma surrounding GBV in the DRC and how social workers must balance legal advocacy with community sensitization. The article provides data on the collaboration between social services and the Congolese judicial system, noting significant bureaucratic hurdles. It is an essential read for understanding the legal and cultural landscape social workers must navigate when protecting women and girls in Kinshasa.</w:t>
      </w:r>
    </w:p>
    <w:p>
      <w:pPr>
        <w:pStyle w:val="BodyText"/>
      </w:pPr>
      <w:r>
        <w:t xml:space="preserve">Lemaire, S., &amp; Mbuyi, T. (2022).</w:t>
      </w:r>
      <w:r>
        <w:t xml:space="preserve"> </w:t>
      </w:r>
      <w:r>
        <w:rPr>
          <w:iCs/>
          <w:i/>
        </w:rPr>
        <w:t xml:space="preserve">HIV/AIDS Stigma and Social Support Networks in Urban Congo.</w:t>
      </w:r>
      <w:r>
        <w:t xml:space="preserve"> </w:t>
      </w:r>
      <w:r>
        <w:t xml:space="preserve">Global Public Health, 17(4), 512-529.</w:t>
      </w:r>
    </w:p>
    <w:p>
      <w:pPr>
        <w:pStyle w:val="BodyText"/>
      </w:pPr>
      <w:r>
        <w:t xml:space="preserve">Kinshasa has one of the highest HIV prevalence rates in Central Africa, making this topic central to social work practice. Lemaire and Mbuyi analyze how social workers facilitate support groups for people living with HIV (PLHIV) in the city. The research demonstrates that social workers in Kinshasa play a pivotal role in reducing stigma by engaging with traditional healers and community elders. This source is particularly relevant for health social workers looking to integrate biomedical interventions with community-based support systems in the DRC.</w:t>
      </w:r>
    </w:p>
    <w:p>
      <w:pPr>
        <w:pStyle w:val="BodyText"/>
      </w:pPr>
      <w:r>
        <w:t xml:space="preserve">Mukendi, R. (2017).</w:t>
      </w:r>
      <w:r>
        <w:t xml:space="preserve"> </w:t>
      </w:r>
      <w:r>
        <w:rPr>
          <w:iCs/>
          <w:i/>
        </w:rPr>
        <w:t xml:space="preserve">The Professionalization of Social Work in the DRC: Education and Practice in Kinshasa.</w:t>
      </w:r>
      <w:r>
        <w:t xml:space="preserve"> </w:t>
      </w:r>
      <w:r>
        <w:t xml:space="preserve">Journal of Social Work Education in Africa, 8(1), 23-35.</w:t>
      </w:r>
    </w:p>
    <w:p>
      <w:pPr>
        <w:pStyle w:val="BodyText"/>
      </w:pPr>
      <w:r>
        <w:t xml:space="preserve">This article addresses the foundational aspect of the profession: education. Mukendi critiques the current social work curriculum in Kinshasa's universities, arguing that it often remains too theoretical and disconnected from the harsh realities of Congolese urban life. The author calls for a curriculum that emphasizes community organizing and resource mobilization, skills essential for social workers in Kinshasa where funding is scarce. This text is crucial for academic institutions and policymakers aiming to improve the quality of social work training in the country.</w:t>
      </w:r>
    </w:p>
    <w:p>
      <w:pPr>
        <w:pStyle w:val="BodyText"/>
      </w:pPr>
      <w:r>
        <w:t xml:space="preserve">United Nations Children's Fund (UNICEF). (2021).</w:t>
      </w:r>
      <w:r>
        <w:t xml:space="preserve"> </w:t>
      </w:r>
      <w:r>
        <w:rPr>
          <w:iCs/>
          <w:i/>
        </w:rPr>
        <w:t xml:space="preserve">State of the World's Children: Focus on Urbanization in the DRC.</w:t>
      </w:r>
      <w:r>
        <w:t xml:space="preserve"> </w:t>
      </w:r>
      <w:r>
        <w:t xml:space="preserve">UNICEF New York.</w:t>
      </w:r>
    </w:p>
    <w:p>
      <w:pPr>
        <w:pStyle w:val="BodyText"/>
      </w:pPr>
      <w:r>
        <w:t xml:space="preserve">This report provides comprehensive statistical data on the living conditions of children in Kinshasa, serving as a baseline for social work interventions. It details issues related to sanitation, access to clean water, and primary education in Kinshasa's expanding suburbs. For social workers, this document is a practical tool for needs assessment and program planning. It highlights the urgent need for social workers to advocate for urban planning policies that consider the welfare of the most vulnerable populations in the DRC's capital.</w:t>
      </w:r>
    </w:p>
    <w:p>
      <w:pPr>
        <w:pStyle w:val="BodyText"/>
      </w:pPr>
      <w:r>
        <w:t xml:space="preserve">Wouters, E., &amp; Ngalula, P. (2023).</w:t>
      </w:r>
      <w:r>
        <w:t xml:space="preserve"> </w:t>
      </w:r>
      <w:r>
        <w:rPr>
          <w:iCs/>
          <w:i/>
        </w:rPr>
        <w:t xml:space="preserve">Indigenous Knowledge and Social Work Practice in Kinshasa.</w:t>
      </w:r>
      <w:r>
        <w:t xml:space="preserve"> </w:t>
      </w:r>
      <w:r>
        <w:t xml:space="preserve">International Social Work, 66(2), 301-315.</w:t>
      </w:r>
    </w:p>
    <w:p>
      <w:pPr>
        <w:pStyle w:val="BodyText"/>
      </w:pPr>
      <w:r>
        <w:t xml:space="preserve">This recent publication challenges the dominance of Western social work paradigms in Kinshasa. Wouters and Ngalula argue for the integration of indigenous Congolese conflict resolution and community support mechanisms into professional social work practice. The authors provide case studies where social workers successfully combined formal counseling techniques with traditional community mediation. This source is highly recommended for practitioners seeking to develop culturally competent approaches that resonate with the local population in Kinshasa.</w:t>
      </w:r>
    </w:p>
    <w:p>
      <w:pPr>
        <w:pStyle w:val="BodyText"/>
      </w:pPr>
      <w:r>
        <w:t xml:space="preserve">Document generated for educational and professional reference purposes regarding Social Work in Kinshasa, DR Congo.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Kinshasa, DR Congo</dc:title>
  <dc:creator/>
  <dc:language>en</dc:language>
  <cp:keywords/>
  <dcterms:created xsi:type="dcterms:W3CDTF">2026-08-07T08:05:57Z</dcterms:created>
  <dcterms:modified xsi:type="dcterms:W3CDTF">2026-08-07T08:05:57Z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