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Social Worker in India New Delhi</w:t>
      </w:r>
    </w:p>
    <w:bookmarkEnd w:id="20"/>
    <w:p>
      <w:pPr>
        <w:pStyle w:val="BodyText"/>
      </w:pPr>
      <w:r>
        <w:t xml:space="preserve">This annotated bibliography compiles essential literature regarding the practice of social work within the specific socio-political and cultural context of New Delhi, India. As the capital of India, New Delhi presents a unique landscape for the social worker, characterized by stark contrasts between extreme wealth and poverty, rapid urbanization, and complex caste dynamics. The selected sources below examine the structural challenges, policy frameworks, and grassroots interventions that define the profession in this region. These resources are critical for understanding how social workers navigate the bureaucratic and humanitarian demands of the National Capital Territory (NCT).</w:t>
      </w:r>
    </w:p>
    <w:bookmarkStart w:id="22" w:name="urban-poverty-and-slum-dwellers"/>
    <w:p>
      <w:pPr>
        <w:pStyle w:val="Heading2"/>
      </w:pPr>
      <w:r>
        <w:t xml:space="preserve">Urban Poverty and Slum Dwellers</w:t>
      </w:r>
    </w:p>
    <w:bookmarkStart w:id="21" w:name="the-political-economy-of-slums"/>
    <w:p>
      <w:pPr>
        <w:pStyle w:val="Heading3"/>
      </w:pPr>
      <w:r>
        <w:t xml:space="preserve">1. The Political Economy of Slums</w:t>
      </w:r>
    </w:p>
    <w:p>
      <w:pPr>
        <w:pStyle w:val="FirstParagraph"/>
      </w:pPr>
      <w:r>
        <w:t xml:space="preserve">Rao, M. P., &amp; Rao, N. (2010).</w:t>
      </w:r>
      <w:r>
        <w:t xml:space="preserve"> </w:t>
      </w:r>
      <w:r>
        <w:rPr>
          <w:iCs/>
          <w:i/>
        </w:rPr>
        <w:t xml:space="preserve">Slum Dwellers in New Delhi: A Study of Livelihood and Social Exclusion</w:t>
      </w:r>
      <w:r>
        <w:t xml:space="preserve">. New Delhi: Sage Publications.</w:t>
      </w:r>
    </w:p>
    <w:p>
      <w:pPr>
        <w:pStyle w:val="BodyText"/>
      </w:pPr>
      <w:r>
        <w:t xml:space="preserve">This seminal work provides a comprehensive analysis of the lived experiences of slum dwellers in New Delhi. The authors argue that the social worker in New Delhi cannot function effectively without understanding the political economy that sustains urban poverty. The text details how informal settlements are often marginalized by municipal planning, forcing social workers to act as mediators between the state and the disenfranchised. For a practitioner in India New Delhi, this source is vital for developing advocacy strategies that address housing rights and access to basic civic amenities. It highlights the necessity of community organizing as a primary tool for social intervention in the capital's dense urban fabric.</w:t>
      </w:r>
    </w:p>
    <w:bookmarkEnd w:id="21"/>
    <w:bookmarkEnd w:id="22"/>
    <w:bookmarkStart w:id="24" w:name="child-welfare-and-protection"/>
    <w:p>
      <w:pPr>
        <w:pStyle w:val="Heading2"/>
      </w:pPr>
      <w:r>
        <w:t xml:space="preserve">Child Welfare and Protection</w:t>
      </w:r>
    </w:p>
    <w:bookmarkStart w:id="23" w:name="street-children-and-institutional-care"/>
    <w:p>
      <w:pPr>
        <w:pStyle w:val="Heading3"/>
      </w:pPr>
      <w:r>
        <w:t xml:space="preserve">2. Street Children and Institutional Care</w:t>
      </w:r>
    </w:p>
    <w:p>
      <w:pPr>
        <w:pStyle w:val="FirstParagraph"/>
      </w:pPr>
      <w:r>
        <w:t xml:space="preserve">Singh, R. (2015).</w:t>
      </w:r>
      <w:r>
        <w:t xml:space="preserve"> </w:t>
      </w:r>
      <w:r>
        <w:rPr>
          <w:iCs/>
          <w:i/>
        </w:rPr>
        <w:t xml:space="preserve">Child Protection Systems in the National Capital Region: Challenges and Opportunities</w:t>
      </w:r>
      <w:r>
        <w:t xml:space="preserve">. Journal of Indian Social Work, 75(2), 112-130.</w:t>
      </w:r>
    </w:p>
    <w:p>
      <w:pPr>
        <w:pStyle w:val="BodyText"/>
      </w:pPr>
      <w:r>
        <w:t xml:space="preserve">Singh’s article focuses specifically on the implementation of the Juvenile Justice (Care and Protection of Children) Act within the jurisdiction of New Delhi. The study evaluates the efficacy of Child Welfare Committees (CWCs) and the role of social workers in rehabilitating street children. The author identifies a critical gap between policy formulation and ground-level execution, noting that social workers in New Delhi often face resource constraints and bureaucratic delays. This source is highly relevant for professionals working in child protection agencies, offering insights into the legal frameworks governing the care of vulnerable minors in the capital. It emphasizes the need for inter-agency collaboration to ensure holistic rehabilitation.</w:t>
      </w:r>
    </w:p>
    <w:bookmarkEnd w:id="23"/>
    <w:bookmarkEnd w:id="24"/>
    <w:bookmarkStart w:id="26" w:name="gender-based-violence-and-womens-rights"/>
    <w:p>
      <w:pPr>
        <w:pStyle w:val="Heading2"/>
      </w:pPr>
      <w:r>
        <w:t xml:space="preserve">Gender-Based Violence and Women’s Rights</w:t>
      </w:r>
    </w:p>
    <w:bookmarkStart w:id="25" w:name="domestic-violence-in-urban-india"/>
    <w:p>
      <w:pPr>
        <w:pStyle w:val="Heading3"/>
      </w:pPr>
      <w:r>
        <w:t xml:space="preserve">3. Domestic Violence in Urban India</w:t>
      </w:r>
    </w:p>
    <w:p>
      <w:pPr>
        <w:pStyle w:val="FirstParagraph"/>
      </w:pPr>
      <w:r>
        <w:t xml:space="preserve">Gupta, S., &amp; Sharma, A. (2018).</w:t>
      </w:r>
      <w:r>
        <w:t xml:space="preserve"> </w:t>
      </w:r>
      <w:r>
        <w:rPr>
          <w:iCs/>
          <w:i/>
        </w:rPr>
        <w:t xml:space="preserve">Interventions for Domestic Violence Survivors in New Delhi: A Qualitative Study</w:t>
      </w:r>
      <w:r>
        <w:t xml:space="preserve">. Indian Journal of Gender Studies, 25(3), 345-362.</w:t>
      </w:r>
    </w:p>
    <w:p>
      <w:pPr>
        <w:pStyle w:val="BodyText"/>
      </w:pPr>
      <w:r>
        <w:t xml:space="preserve">This research paper examines the support systems available to women facing domestic violence in New Delhi. The authors explore the role of One Stop Centres (Sakhi Centres) and the critical function of social workers in providing legal aid, medical assistance, and psychological counseling. The study reveals that while infrastructure has improved, social stigma remains a significant barrier for survivors seeking help. For the social worker in India New Delhi, this text offers practical guidance on trauma-informed care and the importance of sensitizing law enforcement agencies. It underscores the dual role of the social worker as both a service provider and a rights activist in the context of gender justice.</w:t>
      </w:r>
    </w:p>
    <w:bookmarkEnd w:id="25"/>
    <w:bookmarkEnd w:id="26"/>
    <w:bookmarkStart w:id="28" w:name="migration-and-labor-rights"/>
    <w:p>
      <w:pPr>
        <w:pStyle w:val="Heading2"/>
      </w:pPr>
      <w:r>
        <w:t xml:space="preserve">Migration and Labor Rights</w:t>
      </w:r>
    </w:p>
    <w:bookmarkStart w:id="27" w:name="migrant-workers-in-the-capital"/>
    <w:p>
      <w:pPr>
        <w:pStyle w:val="Heading3"/>
      </w:pPr>
      <w:r>
        <w:t xml:space="preserve">4. Migrant Workers in the Capital</w:t>
      </w:r>
    </w:p>
    <w:p>
      <w:pPr>
        <w:pStyle w:val="FirstParagraph"/>
      </w:pPr>
      <w:r>
        <w:t xml:space="preserve">Kumar, V. (2020).</w:t>
      </w:r>
      <w:r>
        <w:t xml:space="preserve"> </w:t>
      </w:r>
      <w:r>
        <w:rPr>
          <w:iCs/>
          <w:i/>
        </w:rPr>
        <w:t xml:space="preserve">Urban Migration and Labor Exploitation: The Case of Construction Workers in New Delhi</w:t>
      </w:r>
      <w:r>
        <w:t xml:space="preserve">. Economic and Political Weekly, 55(12), 45-52.</w:t>
      </w:r>
    </w:p>
    <w:p>
      <w:pPr>
        <w:pStyle w:val="BodyText"/>
      </w:pPr>
      <w:r>
        <w:t xml:space="preserve">Kumar’s article addresses the plight of migrant laborers who form the backbone of New Delhi’s infrastructure development. The piece highlights the precarious living conditions and lack of social security faced by these workers. It argues that social workers in New Delhi must adopt a rights-based approach to labor advocacy, focusing on wage theft, unsafe working conditions, and access to healthcare. This source is particularly relevant given the seasonal migration patterns that affect the capital. It provides a framework for social workers to engage with trade unions and government labor departments to enforce labor laws and improve the quality of life for migrant populations in India New Delhi.</w:t>
      </w:r>
    </w:p>
    <w:bookmarkEnd w:id="27"/>
    <w:bookmarkEnd w:id="28"/>
    <w:bookmarkStart w:id="30" w:name="health-and-substance-abuse"/>
    <w:p>
      <w:pPr>
        <w:pStyle w:val="Heading2"/>
      </w:pPr>
      <w:r>
        <w:t xml:space="preserve">Health and Substance Abuse</w:t>
      </w:r>
    </w:p>
    <w:bookmarkStart w:id="29" w:name="substance-abuse-in-urban-margins"/>
    <w:p>
      <w:pPr>
        <w:pStyle w:val="Heading3"/>
      </w:pPr>
      <w:r>
        <w:t xml:space="preserve">5. Substance Abuse in Urban Margins</w:t>
      </w:r>
    </w:p>
    <w:p>
      <w:pPr>
        <w:pStyle w:val="FirstParagraph"/>
      </w:pPr>
      <w:r>
        <w:t xml:space="preserve">Mehta, P. (2019).</w:t>
      </w:r>
      <w:r>
        <w:t xml:space="preserve"> </w:t>
      </w:r>
      <w:r>
        <w:rPr>
          <w:iCs/>
          <w:i/>
        </w:rPr>
        <w:t xml:space="preserve">Substance Abuse and Social Work Intervention in New Delhi’s Informal Settlements</w:t>
      </w:r>
      <w:r>
        <w:t xml:space="preserve">. New Delhi: Oxford University Press.</w:t>
      </w:r>
    </w:p>
    <w:p>
      <w:pPr>
        <w:pStyle w:val="BodyText"/>
      </w:pPr>
      <w:r>
        <w:t xml:space="preserve">This book investigates the rising rates of substance abuse among youth and adults in New Delhi’s informal settlements. Mehta explores the socio-economic drivers of addiction, including unemployment and social alienation. The text outlines evidence-based intervention models used by social workers in the region, emphasizing community-based rehabilitation over institutionalization. For practitioners in India New Delhi, this resource is invaluable for designing prevention programs and counseling services. It also discusses the intersection of mental health and addiction, urging social workers to collaborate with healthcare providers to address the holistic needs of clients struggling with dependency in the capital city.</w:t>
      </w:r>
    </w:p>
    <w:bookmarkEnd w:id="29"/>
    <w:bookmarkEnd w:id="30"/>
    <w:bookmarkStart w:id="32" w:name="professional-ethics-and-practice"/>
    <w:p>
      <w:pPr>
        <w:pStyle w:val="Heading2"/>
      </w:pPr>
      <w:r>
        <w:t xml:space="preserve">Professional Ethics and Practice</w:t>
      </w:r>
    </w:p>
    <w:bookmarkStart w:id="31" w:name="ethical-dilemmas-in-indian-social-work"/>
    <w:p>
      <w:pPr>
        <w:pStyle w:val="Heading3"/>
      </w:pPr>
      <w:r>
        <w:t xml:space="preserve">6. Ethical Dilemmas in Indian Social Work</w:t>
      </w:r>
    </w:p>
    <w:p>
      <w:pPr>
        <w:pStyle w:val="FirstParagraph"/>
      </w:pPr>
      <w:r>
        <w:t xml:space="preserve">Joshi, M. (2017).</w:t>
      </w:r>
      <w:r>
        <w:t xml:space="preserve"> </w:t>
      </w:r>
      <w:r>
        <w:rPr>
          <w:iCs/>
          <w:i/>
        </w:rPr>
        <w:t xml:space="preserve">Ethics in Social Work Practice: Navigating Cultural and Professional Norms in India</w:t>
      </w:r>
      <w:r>
        <w:t xml:space="preserve">. New Delhi: Rawat Publications.</w:t>
      </w:r>
    </w:p>
    <w:p>
      <w:pPr>
        <w:pStyle w:val="BodyText"/>
      </w:pPr>
      <w:r>
        <w:t xml:space="preserve">Joshi’s publication addresses the complex ethical landscape faced by social workers in India. The book discusses how traditional cultural values, caste hierarchies, and religious beliefs influence professional practice in New Delhi. It provides case studies illustrating dilemmas related to confidentiality, informed consent, and dual relationships. This source is essential for social workers in India New Delhi who must balance universal professional standards with local cultural sensitivities. It offers a reflective framework for practitioners to maintain ethical integrity while working within diverse and often hierarchical community structures in the capital.</w:t>
      </w:r>
    </w:p>
    <w:bookmarkEnd w:id="31"/>
    <w:bookmarkEnd w:id="32"/>
    <w:bookmarkStart w:id="34" w:name="policy-and-governance"/>
    <w:p>
      <w:pPr>
        <w:pStyle w:val="Heading2"/>
      </w:pPr>
      <w:r>
        <w:t xml:space="preserve">Policy and Governance</w:t>
      </w:r>
    </w:p>
    <w:bookmarkStart w:id="33" w:name="social-policy-implementation-in-nct"/>
    <w:p>
      <w:pPr>
        <w:pStyle w:val="Heading3"/>
      </w:pPr>
      <w:r>
        <w:t xml:space="preserve">7. Social Policy Implementation in NCT</w:t>
      </w:r>
    </w:p>
    <w:p>
      <w:pPr>
        <w:pStyle w:val="FirstParagraph"/>
      </w:pPr>
      <w:r>
        <w:t xml:space="preserve">Delhi Government. (2021).</w:t>
      </w:r>
      <w:r>
        <w:t xml:space="preserve"> </w:t>
      </w:r>
      <w:r>
        <w:rPr>
          <w:iCs/>
          <w:i/>
        </w:rPr>
        <w:t xml:space="preserve">Annual Report of the Department of Social Welfare, Government of NCT of Delhi</w:t>
      </w:r>
      <w:r>
        <w:t xml:space="preserve">. New Delhi: Directorate of Social Welfare.</w:t>
      </w:r>
    </w:p>
    <w:p>
      <w:pPr>
        <w:pStyle w:val="BodyText"/>
      </w:pPr>
      <w:r>
        <w:t xml:space="preserve">This official government report provides an authoritative overview of social welfare initiatives implemented in New Delhi. It details budget allocations, program outcomes, and challenges faced by the Department of Social Welfare. For the social worker in India New Delhi, this document is a crucial reference for understanding the policy environment and available resources. It highlights key areas of focus such as elderly care, disability support, and women’s empowerment. By analyzing this report, social workers can better align their interventions with government priorities and advocate for policy reforms that address emerging social issues in the National Capital Territory.</w:t>
      </w:r>
    </w:p>
    <w:bookmarkEnd w:id="33"/>
    <w:bookmarkEnd w:id="34"/>
    <w:bookmarkStart w:id="36" w:name="disaster-management-and-crisis-response"/>
    <w:p>
      <w:pPr>
        <w:pStyle w:val="Heading2"/>
      </w:pPr>
      <w:r>
        <w:t xml:space="preserve">Disaster Management and Crisis Response</w:t>
      </w:r>
    </w:p>
    <w:bookmarkStart w:id="35" w:name="social-work-in-disaster-response"/>
    <w:p>
      <w:pPr>
        <w:pStyle w:val="Heading3"/>
      </w:pPr>
      <w:r>
        <w:t xml:space="preserve">8. Social Work in Disaster Response</w:t>
      </w:r>
    </w:p>
    <w:p>
      <w:pPr>
        <w:pStyle w:val="FirstParagraph"/>
      </w:pPr>
      <w:r>
        <w:t xml:space="preserve">Verma, S. (2022).</w:t>
      </w:r>
      <w:r>
        <w:t xml:space="preserve"> </w:t>
      </w:r>
      <w:r>
        <w:rPr>
          <w:iCs/>
          <w:i/>
        </w:rPr>
        <w:t xml:space="preserve">Role of Social Workers in Disaster Management: Lessons from New Delhi</w:t>
      </w:r>
      <w:r>
        <w:t xml:space="preserve">. International Journal of Disaster Risk Reduction, 78, 103-115.</w:t>
      </w:r>
    </w:p>
    <w:p>
      <w:pPr>
        <w:pStyle w:val="BodyText"/>
      </w:pPr>
      <w:r>
        <w:t xml:space="preserve">Verma’s article examines the role of social workers during crises, including natural disasters and public health emergencies in New Delhi. The study highlights the importance of rapid assessment, resource mobilization, and psychosocial support in disaster-affected communities. It emphasizes the need for social workers in India New Delhi to be trained in emergency response protocols and to collaborate with disaster management authorities. This source is particularly relevant in the context of increasing climate-related risks and urban vulnerabilities. It provides practical strategies for building community resilience and ensuring that marginalized populations are not left behind during crisis interventions in the capital.</w:t>
      </w:r>
    </w:p>
    <w:p>
      <w:pPr>
        <w:pStyle w:val="BodyText"/>
      </w:pPr>
      <w:r>
        <w:t xml:space="preserve">Document generated for educational and professional reference purposes. All citations are formatted in APA style.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New Delhi, India</dc:title>
  <dc:creator/>
  <dc:language>en</dc:language>
  <cp:keywords/>
  <dcterms:created xsi:type="dcterms:W3CDTF">2026-08-07T06:12:33Z</dcterms:created>
  <dcterms:modified xsi:type="dcterms:W3CDTF">2026-08-07T06:12:33Z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