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Jakarta,</w:t>
      </w:r>
      <w:r>
        <w:t xml:space="preserve"> </w:t>
      </w:r>
      <w:r>
        <w:t xml:space="preserve">Indonesia</w:t>
      </w:r>
    </w:p>
    <w:bookmarkStart w:id="21" w:name="X9824da37f28f94bc6d99559c8ac89f1a7df069c"/>
    <w:p>
      <w:pPr>
        <w:pStyle w:val="Heading1"/>
      </w:pPr>
      <w:r>
        <w:t xml:space="preserve">Annotated Bibliography: The Role of the Social Worker in Indonesia Jakarta</w:t>
      </w:r>
    </w:p>
    <w:p>
      <w:pPr>
        <w:pStyle w:val="FirstParagraph"/>
      </w:pPr>
      <w:r>
        <w:t xml:space="preserve">This annotated bibliography compiles essential literature regarding the practice, challenges, and evolution of social work within the specific context of Jakarta, Indonesia. As the capital city and economic hub of the archipelago, Jakarta presents unique socio-economic dynamics, including rapid urbanization, significant income disparity, and complex migration patterns. The selected sources examine how the professional identity of the social worker is constructed in Indonesia, the impact of local government policies in Jakarta, and the practical interventions required to address poverty, child welfare, and disaster resilience in the metropolitan area.</w:t>
      </w:r>
    </w:p>
    <w:bookmarkStart w:id="20" w:name="references"/>
    <w:p>
      <w:pPr>
        <w:pStyle w:val="Heading2"/>
      </w:pPr>
      <w:r>
        <w:t xml:space="preserve">References</w:t>
      </w:r>
    </w:p>
    <w:p>
      <w:pPr>
        <w:pStyle w:val="FirstParagraph"/>
      </w:pPr>
      <w:r>
        <w:t xml:space="preserve">Ariesanti, D. (2019).</w:t>
      </w:r>
      <w:r>
        <w:t xml:space="preserve"> </w:t>
      </w:r>
      <w:r>
        <w:rPr>
          <w:iCs/>
          <w:i/>
        </w:rPr>
        <w:t xml:space="preserve">The Professionalization of Social Work in Indonesia: Challenges and Opportunities</w:t>
      </w:r>
      <w:r>
        <w:t xml:space="preserve">. Journal of Social Work Education in Asia, 12(3), 45-62.</w:t>
      </w:r>
    </w:p>
    <w:p>
      <w:pPr>
        <w:pStyle w:val="BodyText"/>
      </w:pPr>
      <w:r>
        <w:t xml:space="preserve">This article provides a critical overview of the professional status of social workers in Indonesia. Ariesanti argues that while the academic framework for social work is established, the practical recognition of the social worker as a distinct profession remains inconsistent across the country. The author highlights Jakarta as a primary site where professional social workers are increasingly employed by NGOs and private institutions, contrasting this with rural areas where community leaders often fill the void. This source is vital for understanding the structural barriers social workers face in Jakarta, particularly regarding licensure and public perception. It serves as a foundational text for any study on the legitimacy of the social work profession within the Indonesian capital.</w:t>
      </w:r>
    </w:p>
    <w:p>
      <w:pPr>
        <w:pStyle w:val="BodyText"/>
      </w:pPr>
      <w:r>
        <w:t xml:space="preserve">Baskoro, A. (2021).</w:t>
      </w:r>
      <w:r>
        <w:t xml:space="preserve"> </w:t>
      </w:r>
      <w:r>
        <w:rPr>
          <w:iCs/>
          <w:i/>
        </w:rPr>
        <w:t xml:space="preserve">Urban Poverty and Social Intervention in Greater Jakarta</w:t>
      </w:r>
      <w:r>
        <w:t xml:space="preserve">. Jakarta: University of Indonesia Press.</w:t>
      </w:r>
    </w:p>
    <w:p>
      <w:pPr>
        <w:pStyle w:val="BodyText"/>
      </w:pPr>
      <w:r>
        <w:t xml:space="preserve">Baskoro’s monograph offers an in-depth analysis of poverty dynamics in the Jabodetabek (Greater Jakarta) region. The text details how informal settlements and floating populations create complex needs that traditional welfare systems struggle to address. The author emphasizes the crucial role of the social worker in bridging the gap between municipal policy and street-level reality. Specific case studies from districts like Jakarta Timur (East Jakarta) illustrate how social workers utilize community organizing to improve access to basic services. This book is essential for practitioners and researchers focusing on urban social work strategies tailored to the dense, heterogeneous environment of Jakarta.</w:t>
      </w:r>
    </w:p>
    <w:p>
      <w:pPr>
        <w:pStyle w:val="BodyText"/>
      </w:pPr>
      <w:r>
        <w:t xml:space="preserve">Department of Social Affairs, Jakarta Province. (2022).</w:t>
      </w:r>
      <w:r>
        <w:t xml:space="preserve"> </w:t>
      </w:r>
      <w:r>
        <w:rPr>
          <w:iCs/>
          <w:i/>
        </w:rPr>
        <w:t xml:space="preserve">Annual Report on Social Protection and Community Empowerment</w:t>
      </w:r>
      <w:r>
        <w:t xml:space="preserve">. Jakarta: Pemerintah Provinsi DKI Jakarta.</w:t>
      </w:r>
    </w:p>
    <w:p>
      <w:pPr>
        <w:pStyle w:val="BodyText"/>
      </w:pPr>
      <w:r>
        <w:t xml:space="preserve">This official government document outlines the strategic priorities of the Jakarta provincial government regarding social welfare. It details the implementation of programs such as the Jakarta Smart Card and various cash transfer initiatives. For the social worker, this document is a primary resource for understanding the policy landscape in which they operate. It highlights the shift towards data-driven social assistance and the increasing expectation for social workers to act as case managers and data collectors. The report also acknowledges the collaboration between government agencies and civil society organizations, reflecting the multi-stakeholder nature of social work in Jakarta.</w:t>
      </w:r>
    </w:p>
    <w:p>
      <w:pPr>
        <w:pStyle w:val="BodyText"/>
      </w:pPr>
      <w:r>
        <w:t xml:space="preserve">Hidayat, R., &amp; Pratama, S. (2020).</w:t>
      </w:r>
      <w:r>
        <w:t xml:space="preserve"> </w:t>
      </w:r>
      <w:r>
        <w:rPr>
          <w:iCs/>
          <w:i/>
        </w:rPr>
        <w:t xml:space="preserve">Child Protection and Street Children in Jakarta: A Social Work Perspective</w:t>
      </w:r>
      <w:r>
        <w:t xml:space="preserve">. Indonesian Journal of Social Sciences, 8(2), 112-128.</w:t>
      </w:r>
    </w:p>
    <w:p>
      <w:pPr>
        <w:pStyle w:val="BodyText"/>
      </w:pPr>
      <w:r>
        <w:t xml:space="preserve">This peer-reviewed article focuses on the vulnerable population of street-connected children in Jakarta. Hidayat and Pratama examine the effectiveness of rehabilitation centers and outreach programs managed by social workers. The authors critique the punitive approaches often taken by law enforcement and advocate for a rights-based approach grounded in social work ethics. The study provides empirical data on the socio-economic drivers pushing children into the streets of Jakarta. It is a critical resource for understanding the specific competencies required of social workers dealing with juvenile justice and child protection in an urban Indonesian context.</w:t>
      </w:r>
    </w:p>
    <w:p>
      <w:pPr>
        <w:pStyle w:val="BodyText"/>
      </w:pPr>
      <w:r>
        <w:t xml:space="preserve">Kurniawan, B. (2018).</w:t>
      </w:r>
      <w:r>
        <w:t xml:space="preserve"> </w:t>
      </w:r>
      <w:r>
        <w:rPr>
          <w:iCs/>
          <w:i/>
        </w:rPr>
        <w:t xml:space="preserve">Disaster Resilience and Community-Based Social Work in Coastal Jakarta</w:t>
      </w:r>
      <w:r>
        <w:t xml:space="preserve">. Journal of Humanitarian Assistance, 22(1), 33-49.</w:t>
      </w:r>
    </w:p>
    <w:p>
      <w:pPr>
        <w:pStyle w:val="BodyText"/>
      </w:pPr>
      <w:r>
        <w:t xml:space="preserve">Jakarta faces severe environmental challenges, including land subsidence and flooding. Kurniawan’s research explores how social workers contribute to disaster risk reduction and community resilience in coastal areas like Jakarta Utara (North Jakarta). The article argues that social work in Indonesia must expand beyond traditional welfare to include environmental advocacy and disaster preparedness. It documents successful interventions where social workers facilitated community dialogue and resource mobilization before and after flood events. This source is highly relevant for contemporary discussions on the evolving scope of social work practice in climate-vulnerable cities like Jakarta.</w:t>
      </w:r>
    </w:p>
    <w:p>
      <w:pPr>
        <w:pStyle w:val="BodyText"/>
      </w:pPr>
      <w:r>
        <w:t xml:space="preserve">Lestari, M. (2023).</w:t>
      </w:r>
      <w:r>
        <w:t xml:space="preserve"> </w:t>
      </w:r>
      <w:r>
        <w:rPr>
          <w:iCs/>
          <w:i/>
        </w:rPr>
        <w:t xml:space="preserve">Mental Health Stigma and Social Work Practice in Urban Indonesia</w:t>
      </w:r>
      <w:r>
        <w:t xml:space="preserve">. Asian Journal of Psychiatry, 45, 102-110.</w:t>
      </w:r>
    </w:p>
    <w:p>
      <w:pPr>
        <w:pStyle w:val="BodyText"/>
      </w:pPr>
      <w:r>
        <w:t xml:space="preserve">Mental health is an emerging priority in Jakarta, yet stigma remains a significant barrier to care. Lestari investigates the role of social workers in de-stigmatizing mental health issues within Jakarta’s diverse communities. The study highlights the shortage of mental health professionals and the increasing reliance on generalist social workers to provide psychosocial support. It discusses cultural nuances in Indonesia that affect how mental illness is perceived and treated. This article is crucial for social workers in Jakarta who are integrating mental health support into their general practice, offering strategies for culturally sensitive intervention.</w:t>
      </w:r>
    </w:p>
    <w:p>
      <w:pPr>
        <w:pStyle w:val="BodyText"/>
      </w:pPr>
      <w:r>
        <w:t xml:space="preserve">National Association of Social Workers Indonesia (IADI). (2021).</w:t>
      </w:r>
      <w:r>
        <w:t xml:space="preserve"> </w:t>
      </w:r>
      <w:r>
        <w:rPr>
          <w:iCs/>
          <w:i/>
        </w:rPr>
        <w:t xml:space="preserve">Code of Ethics and Professional Standards for Social Workers in Indonesia</w:t>
      </w:r>
      <w:r>
        <w:t xml:space="preserve">. Jakarta: IADI.</w:t>
      </w:r>
    </w:p>
    <w:p>
      <w:pPr>
        <w:pStyle w:val="BodyText"/>
      </w:pPr>
      <w:r>
        <w:t xml:space="preserve">Published by the primary professional body for social workers in Indonesia, this document establishes the ethical framework guiding practice across the nation, including Jakarta. It addresses issues of confidentiality, professional boundaries, and social justice. For social workers operating in Jakarta, where political and economic pressures can be intense, this code provides essential guidance on maintaining professional integrity. It also outlines the standards for continuing education and professional development. This is a mandatory reference for any social worker practicing in Indonesia to ensure compliance with national professional standards.</w:t>
      </w:r>
    </w:p>
    <w:p>
      <w:pPr>
        <w:pStyle w:val="BodyText"/>
      </w:pPr>
      <w:r>
        <w:t xml:space="preserve">Wijaya, T. (2019).</w:t>
      </w:r>
      <w:r>
        <w:t xml:space="preserve"> </w:t>
      </w:r>
      <w:r>
        <w:rPr>
          <w:iCs/>
          <w:i/>
        </w:rPr>
        <w:t xml:space="preserve">Migrant Workers and Social Support Networks in Jakarta</w:t>
      </w:r>
      <w:r>
        <w:t xml:space="preserve">. Migration Studies, 7(4), 567-584.</w:t>
      </w:r>
    </w:p>
    <w:p>
      <w:pPr>
        <w:pStyle w:val="BodyText"/>
      </w:pPr>
      <w:r>
        <w:t xml:space="preserve">Jakarta is a major destination for internal migrants from across the Indonesian archipelago. Wijaya’s research examines the social vulnerabilities of these migrants and the role of social workers in facilitating their integration. The article discusses the challenges of housing, employment, and access to public services for non-permanent residents. It highlights how social workers in Jakarta collaborate with community-based organizations to create support networks for migrants. This source is important for understanding the demographic complexity of Jakarta and the need for inclusive social work practices that address the needs of transient populations.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Jakarta, Indonesia</dc:title>
  <dc:creator/>
  <dc:language>en</dc:language>
  <cp:keywords/>
  <dcterms:created xsi:type="dcterms:W3CDTF">2026-08-07T02:16:30Z</dcterms:created>
  <dcterms:modified xsi:type="dcterms:W3CDTF">2026-08-07T02:16:30Z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