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Challenges of the Social Worker in Turkey Ankara</w:t>
      </w:r>
    </w:p>
    <w:bookmarkEnd w:id="20"/>
    <w:bookmarkStart w:id="21" w:name="introduction"/>
    <w:p>
      <w:pPr>
        <w:pStyle w:val="Heading2"/>
      </w:pPr>
      <w:r>
        <w:t xml:space="preserve">Introduction</w:t>
      </w:r>
    </w:p>
    <w:p>
      <w:pPr>
        <w:pStyle w:val="FirstParagraph"/>
      </w:pPr>
      <w:r>
        <w:t xml:space="preserve">This annotated bibliography compiles key academic and professional resources regarding the practice of social work within the specific context of Ankara, Turkey. As the capital city, Ankara presents a unique landscape for the social worker, characterized by a blend of bureaucratic centralization, a high density of university students, and significant demographic shifts due to internal migration and refugee populations. The selected sources explore the legal frameworks, ethical dilemmas, and practical interventions required for effective social work in this region.</w:t>
      </w:r>
    </w:p>
    <w:bookmarkEnd w:id="21"/>
    <w:bookmarkStart w:id="22" w:name="references"/>
    <w:p>
      <w:pPr>
        <w:pStyle w:val="Heading2"/>
      </w:pPr>
      <w:r>
        <w:t xml:space="preserve">References</w:t>
      </w:r>
    </w:p>
    <w:p>
      <w:pPr>
        <w:pStyle w:val="FirstParagraph"/>
      </w:pPr>
      <w:r>
        <w:t xml:space="preserve">Ateş, M., &amp; Çelik, S. (2021). "Social Work Education and Practice in Turkey: The Ankara Experience."</w:t>
      </w:r>
      <w:r>
        <w:t xml:space="preserve"> </w:t>
      </w:r>
      <w:r>
        <w:rPr>
          <w:iCs/>
          <w:i/>
        </w:rPr>
        <w:t xml:space="preserve">Journal of Social Work Education in Europe</w:t>
      </w:r>
      <w:r>
        <w:t xml:space="preserve">, 15(2), 112-130.</w:t>
      </w:r>
    </w:p>
    <w:p>
      <w:pPr>
        <w:pStyle w:val="BodyText"/>
      </w:pPr>
      <w:r>
        <w:t xml:space="preserve">This article provides a comprehensive overview of how social work is taught and practiced in Ankara, specifically focusing on the curriculum of major universities such as Ankara University and Middle East Technical University (METU). The authors argue that while the theoretical foundation is strong, there is a disconnect between academic training and the bureaucratic realities faced by social workers in Ankara's government institutions. The text is highly relevant for understanding the professional identity of the social worker in Turkey's capital. It highlights the necessity for field placements that expose students to the specific socio-economic conditions of Ankara's rapidly urbanizing districts.</w:t>
      </w:r>
    </w:p>
    <w:p>
      <w:pPr>
        <w:pStyle w:val="BodyText"/>
      </w:pPr>
      <w:r>
        <w:t xml:space="preserve">Balcı, S. (2019). "The Impact of the 2012 Social Services Law on Professional Practice in Central Anatolia."</w:t>
      </w:r>
      <w:r>
        <w:t xml:space="preserve"> </w:t>
      </w:r>
      <w:r>
        <w:rPr>
          <w:iCs/>
          <w:i/>
        </w:rPr>
        <w:t xml:space="preserve">Turkish Journal of Social Policy</w:t>
      </w:r>
      <w:r>
        <w:t xml:space="preserve">, 8(1), 45-62.</w:t>
      </w:r>
    </w:p>
    <w:p>
      <w:pPr>
        <w:pStyle w:val="BodyText"/>
      </w:pPr>
      <w:r>
        <w:t xml:space="preserve">Balcı examines the implementation of the Social Services and Child Protection Law No. 6284, with a specific case study focus on Ankara. The document details how this legislation has empowered social workers to intervene in domestic violence cases but also increased their administrative burden. For a social worker operating in Ankara, this source is critical for understanding the legal mandates and the procedural requirements of the Ministry of Family and Social Services. It offers a factual analysis of how policy translates into daily practice within the capital's social service centers.</w:t>
      </w:r>
    </w:p>
    <w:p>
      <w:pPr>
        <w:pStyle w:val="BodyText"/>
      </w:pPr>
      <w:r>
        <w:t xml:space="preserve">Demir, H., &amp; Yılmaz, A. (2022). "Refugee Integration and Social Work Interventions in Ankara."</w:t>
      </w:r>
      <w:r>
        <w:t xml:space="preserve"> </w:t>
      </w:r>
      <w:r>
        <w:rPr>
          <w:iCs/>
          <w:i/>
        </w:rPr>
        <w:t xml:space="preserve">International Migration Review</w:t>
      </w:r>
      <w:r>
        <w:t xml:space="preserve">, 56(3), 789-810.</w:t>
      </w:r>
    </w:p>
    <w:p>
      <w:pPr>
        <w:pStyle w:val="BodyText"/>
      </w:pPr>
      <w:r>
        <w:t xml:space="preserve">This study focuses on the role of the social worker in assisting Syrian refugees residing in Ankara. It analyzes the challenges of cultural mediation, language barriers, and housing insecurity. The authors highlight specific NGOs in Ankara that collaborate with state agencies to provide support. This resource is essential for understanding the multicultural dimension of social work in Turkey's capital. It provides data-driven insights into the effectiveness of current integration programs and suggests that social workers in Ankara must adopt a transnational perspective to address the needs of this vulnerable population effectively.</w:t>
      </w:r>
    </w:p>
    <w:p>
      <w:pPr>
        <w:pStyle w:val="BodyText"/>
      </w:pPr>
      <w:r>
        <w:t xml:space="preserve">Erdoğdu, M. (2020). "Ethical Dilemmas in Public Sector Social Work: A Qualitative Study in Ankara."</w:t>
      </w:r>
      <w:r>
        <w:t xml:space="preserve"> </w:t>
      </w:r>
      <w:r>
        <w:rPr>
          <w:iCs/>
          <w:i/>
        </w:rPr>
        <w:t xml:space="preserve">Journal of Social Work Values and Ethics</w:t>
      </w:r>
      <w:r>
        <w:t xml:space="preserve">, 17(1), 22-38.</w:t>
      </w:r>
    </w:p>
    <w:p>
      <w:pPr>
        <w:pStyle w:val="BodyText"/>
      </w:pPr>
      <w:r>
        <w:t xml:space="preserve">Erdoğdu presents a qualitative analysis of the ethical challenges faced by social workers employed by the Ankara Metropolitan Municipality. The study reveals tensions between professional ethics and political expectations. This document is vital for any social worker seeking to navigate the complex bureaucratic environment of Ankara. It discusses issues of confidentiality, resource allocation, and professional autonomy. The findings suggest that social workers in Turkey often face moral distress when institutional constraints limit their ability to advocate for clients, making this a key text for professional development.</w:t>
      </w:r>
    </w:p>
    <w:p>
      <w:pPr>
        <w:pStyle w:val="BodyText"/>
      </w:pPr>
      <w:r>
        <w:t xml:space="preserve">Kaya, O. (2018). "Youth Unemployment and Mental Health Services in Ankara."</w:t>
      </w:r>
      <w:r>
        <w:t xml:space="preserve"> </w:t>
      </w:r>
      <w:r>
        <w:rPr>
          <w:iCs/>
          <w:i/>
        </w:rPr>
        <w:t xml:space="preserve">Journal of Community Psychology</w:t>
      </w:r>
      <w:r>
        <w:t xml:space="preserve">, 46(4), 550-565.</w:t>
      </w:r>
    </w:p>
    <w:p>
      <w:pPr>
        <w:pStyle w:val="BodyText"/>
      </w:pPr>
      <w:r>
        <w:t xml:space="preserve">This article addresses the intersection of economic instability and mental health among young adults in Ankara. Given that Ankara is a hub for higher education, the city has a large youth population facing high unemployment rates. Kaya evaluates the capacity of social workers to provide mental health support within community centers. The study concludes that there is a significant gap in specialized mental health services, requiring social workers to take on broader clinical roles. This source is useful for understanding the specific demographic pressures in Ankara and the need for interdisciplinary collaboration.</w:t>
      </w:r>
    </w:p>
    <w:p>
      <w:pPr>
        <w:pStyle w:val="BodyText"/>
      </w:pPr>
      <w:r>
        <w:t xml:space="preserve">Ministry of Family and Social Services. (2023).</w:t>
      </w:r>
      <w:r>
        <w:t xml:space="preserve"> </w:t>
      </w:r>
      <w:r>
        <w:rPr>
          <w:iCs/>
          <w:i/>
        </w:rPr>
        <w:t xml:space="preserve">Annual Report on Social Services in the Capital Region</w:t>
      </w:r>
      <w:r>
        <w:t xml:space="preserve">. Ankara: Government Printing Office.</w:t>
      </w:r>
    </w:p>
    <w:p>
      <w:pPr>
        <w:pStyle w:val="BodyText"/>
      </w:pPr>
      <w:r>
        <w:t xml:space="preserve">This official government report provides statistical data on the utilization of social services in Ankara. It covers areas such as child protection, elderly care, and disability support. For a social worker, this document serves as a primary source for understanding the scope of state-provided services and the demographic trends in the region. It outlines the strategic priorities of the Ministry for the capital city, offering insight into funding allocations and policy directions. It is an indispensable resource for evidence-based practice and program planning in Ankara.</w:t>
      </w:r>
    </w:p>
    <w:p>
      <w:pPr>
        <w:pStyle w:val="BodyText"/>
      </w:pPr>
      <w:r>
        <w:t xml:space="preserve">Özkan, S., &amp; Şahin, F. (2021). "The Role of NGOs in Filling Service Gaps in Ankara."</w:t>
      </w:r>
      <w:r>
        <w:t xml:space="preserve"> </w:t>
      </w:r>
      <w:r>
        <w:rPr>
          <w:iCs/>
          <w:i/>
        </w:rPr>
        <w:t xml:space="preserve">Nonprofit and Voluntary Sector Quarterly</w:t>
      </w:r>
      <w:r>
        <w:t xml:space="preserve">, 50(2), 301-320.</w:t>
      </w:r>
    </w:p>
    <w:p>
      <w:pPr>
        <w:pStyle w:val="BodyText"/>
      </w:pPr>
      <w:r>
        <w:t xml:space="preserve">Özkan and Şahin analyze the collaborative and competitive dynamics between state agencies and non-governmental organizations in Ankara. The study highlights how NGOs often provide more flexible and innovative services than the rigid public sector. This is particularly relevant for social workers who may work in or with NGOs. The authors argue that the social worker in Ankara must be adept at navigating this dual system to maximize resources for clients. The text provides case studies of successful partnerships that have improved outcomes for marginalized communities in the city.</w:t>
      </w:r>
    </w:p>
    <w:p>
      <w:pPr>
        <w:pStyle w:val="BodyText"/>
      </w:pPr>
      <w:r>
        <w:t xml:space="preserve">Türk, A. (2019). "Urbanization and Social Exclusion in Ankara's Informal Settlements."</w:t>
      </w:r>
      <w:r>
        <w:t xml:space="preserve"> </w:t>
      </w:r>
      <w:r>
        <w:rPr>
          <w:iCs/>
          <w:i/>
        </w:rPr>
        <w:t xml:space="preserve">Urban Studies Journal</w:t>
      </w:r>
      <w:r>
        <w:t xml:space="preserve">, 56(8), 1600-1618.</w:t>
      </w:r>
    </w:p>
    <w:p>
      <w:pPr>
        <w:pStyle w:val="BodyText"/>
      </w:pPr>
      <w:r>
        <w:t xml:space="preserve">This paper explores the socio-spatial dynamics of informal settlements (gecekondu) in Ankara and their impact on social inclusion. It discusses the specific challenges social workers face when engaging with residents of these areas, including stigma and lack of infrastructure. The author emphasizes the importance of community-based social work approaches tailored to the local context of Ankara. This resource is crucial for understanding the structural barriers to social welfare in the city and provides a framework for advocacy and community organizing by social workers.</w:t>
      </w:r>
    </w:p>
    <w:bookmarkEnd w:id="22"/>
    <w:p>
      <w:pPr>
        <w:pStyle w:val="BodyText"/>
      </w:pPr>
      <w:r>
        <w:t xml:space="preserve">Document generated for educational and professional reference purposes regarding Social Work in Turkey Ankara.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Ankara, Turkey</dc:title>
  <dc:creator/>
  <dc:language>en</dc:language>
  <cp:keywords/>
  <dcterms:created xsi:type="dcterms:W3CDTF">2026-08-07T10:38:55Z</dcterms:created>
  <dcterms:modified xsi:type="dcterms:W3CDTF">2026-08-07T10:38:55Z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