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Role and Evolution of the Software Engineer in Buenos Aires, Argentina</w:t>
      </w:r>
    </w:p>
    <w:bookmarkEnd w:id="20"/>
    <w:p>
      <w:pPr>
        <w:pStyle w:val="BodyText"/>
      </w:pPr>
      <w:r>
        <w:t xml:space="preserve">This annotated bibliography compiles essential literature regarding the professional landscape of the Software Engineer within the specific context of Buenos Aires, Argentina. The selected resources cover economic impacts, educational frameworks, remote work dynamics, and the cultural ecosystem of the local tech industry. These sources provide a comprehensive overview of how the capital city has transformed into a leading technology hub in Latin America.</w:t>
      </w:r>
    </w:p>
    <w:bookmarkStart w:id="23" w:name="economic-and-industrial-context"/>
    <w:p>
      <w:pPr>
        <w:pStyle w:val="Heading2"/>
      </w:pPr>
      <w:r>
        <w:t xml:space="preserve">Economic and Industrial Context</w:t>
      </w:r>
    </w:p>
    <w:bookmarkStart w:id="21" w:name="the-economic-impact-of-the-tech-sector"/>
    <w:p>
      <w:pPr>
        <w:pStyle w:val="Heading3"/>
      </w:pPr>
      <w:r>
        <w:t xml:space="preserve">1. The Economic Impact of the Tech Sector</w:t>
      </w:r>
    </w:p>
    <w:p>
      <w:pPr>
        <w:pStyle w:val="FirstParagraph"/>
      </w:pPr>
      <w:r>
        <w:t xml:space="preserve">Cámara Argentina de Informática y Telecomunicaciones (CAI). (2023).</w:t>
      </w:r>
      <w:r>
        <w:t xml:space="preserve"> </w:t>
      </w:r>
      <w:r>
        <w:rPr>
          <w:iCs/>
          <w:i/>
        </w:rPr>
        <w:t xml:space="preserve">Annual Report on the Information Technology Sector in Argentina</w:t>
      </w:r>
      <w:r>
        <w:t xml:space="preserve">. Buenos Aires: CAI Publications.</w:t>
      </w:r>
    </w:p>
    <w:p>
      <w:pPr>
        <w:pStyle w:val="BodyText"/>
      </w:pPr>
      <w:r>
        <w:t xml:space="preserve">This report provides a statistical analysis of the IT sector's contribution to the Argentine GDP, with a specific focus on the concentration of talent in Buenos Aires. It highlights that the Software Engineer is no longer viewed merely as a support role but as a primary driver of export revenue. The document details how the devaluation of the peso has created a competitive advantage for Argentine developers working for international clients. For anyone studying the market in Buenos Aires, this source is crucial for understanding the financial incentives that attract engineers to the region.</w:t>
      </w:r>
    </w:p>
    <w:bookmarkEnd w:id="21"/>
    <w:bookmarkStart w:id="22" w:name="X38ce2378e959a0cce76f863d3df2a3d5ffee2f1"/>
    <w:p>
      <w:pPr>
        <w:pStyle w:val="Heading3"/>
      </w:pPr>
      <w:r>
        <w:t xml:space="preserve">2. The Rise of the "Silicon Valley of Latin America"</w:t>
      </w:r>
    </w:p>
    <w:p>
      <w:pPr>
        <w:pStyle w:val="FirstParagraph"/>
      </w:pPr>
      <w:r>
        <w:t xml:space="preserve">García, M., &amp; López, R. (2022).</w:t>
      </w:r>
      <w:r>
        <w:t xml:space="preserve"> </w:t>
      </w:r>
      <w:r>
        <w:rPr>
          <w:iCs/>
          <w:i/>
        </w:rPr>
        <w:t xml:space="preserve">Startup Ecosystems in Emerging Markets: The Case of Buenos Aires</w:t>
      </w:r>
      <w:r>
        <w:t xml:space="preserve">. Journal of Latin American Business, 15(3), 45-62.</w:t>
      </w:r>
    </w:p>
    <w:p>
      <w:pPr>
        <w:pStyle w:val="BodyText"/>
      </w:pPr>
      <w:r>
        <w:t xml:space="preserve">This academic article examines the clustering effect of technology companies in neighborhoods like Palermo and Puerto Madero. It argues that the density of Software Engineers in these areas has fostered a unique collaborative environment. The authors analyze how local startups compete with global giants for talent. This source is particularly relevant for understanding the physical and social geography of the profession in Buenos Aires, illustrating how the city's infrastructure supports the modern engineer.</w:t>
      </w:r>
    </w:p>
    <w:bookmarkEnd w:id="22"/>
    <w:bookmarkEnd w:id="23"/>
    <w:bookmarkStart w:id="26" w:name="education-and-professional-development"/>
    <w:p>
      <w:pPr>
        <w:pStyle w:val="Heading2"/>
      </w:pPr>
      <w:r>
        <w:t xml:space="preserve">Education and Professional Development</w:t>
      </w:r>
    </w:p>
    <w:bookmarkStart w:id="24" w:name="university-vs.-bootcamps"/>
    <w:p>
      <w:pPr>
        <w:pStyle w:val="Heading3"/>
      </w:pPr>
      <w:r>
        <w:t xml:space="preserve">3. University vs. Bootcamps</w:t>
      </w:r>
    </w:p>
    <w:p>
      <w:pPr>
        <w:pStyle w:val="FirstParagraph"/>
      </w:pPr>
      <w:r>
        <w:t xml:space="preserve">Universidad de Buenos Aires (UBA). (2021).</w:t>
      </w:r>
      <w:r>
        <w:t xml:space="preserve"> </w:t>
      </w:r>
      <w:r>
        <w:rPr>
          <w:iCs/>
          <w:i/>
        </w:rPr>
        <w:t xml:space="preserve">Faculty of Exact and Natural Sciences: Employment Report for Computer Science Graduates</w:t>
      </w:r>
      <w:r>
        <w:t xml:space="preserve">. Buenos Aires: UBA.</w:t>
      </w:r>
    </w:p>
    <w:p>
      <w:pPr>
        <w:pStyle w:val="BodyText"/>
      </w:pPr>
      <w:r>
        <w:t xml:space="preserve">This official document from the prestigious Universidad de Buenos Aires tracks the career trajectories of its graduates. It offers a comparative analysis between traditional academic training and the rapid rise of coding bootcamps in the city. The report suggests that while UBA provides a strong theoretical foundation, the local market in Buenos Aires increasingly values practical, agile methodologies. This is a vital resource for understanding the educational background of the average Software Engineer in the region.</w:t>
      </w:r>
    </w:p>
    <w:bookmarkEnd w:id="24"/>
    <w:bookmarkStart w:id="25" w:name="the-role-of-english-proficiency"/>
    <w:p>
      <w:pPr>
        <w:pStyle w:val="Heading3"/>
      </w:pPr>
      <w:r>
        <w:t xml:space="preserve">4. The Role of English Proficiency</w:t>
      </w:r>
    </w:p>
    <w:p>
      <w:pPr>
        <w:pStyle w:val="FirstParagraph"/>
      </w:pPr>
      <w:r>
        <w:t xml:space="preserve">Fernández, A. (2023).</w:t>
      </w:r>
      <w:r>
        <w:t xml:space="preserve"> </w:t>
      </w:r>
      <w:r>
        <w:rPr>
          <w:iCs/>
          <w:i/>
        </w:rPr>
        <w:t xml:space="preserve">Linguistic Capital in the Argentine Tech Industry</w:t>
      </w:r>
      <w:r>
        <w:t xml:space="preserve">. Buenos Aires Review of Economics, 8(2), 112-130.</w:t>
      </w:r>
    </w:p>
    <w:p>
      <w:pPr>
        <w:pStyle w:val="BodyText"/>
      </w:pPr>
      <w:r>
        <w:t xml:space="preserve">This study investigates the correlation between English language proficiency and salary levels for Software Engineers in Buenos Aires. The findings indicate that bilingual engineers earn significantly more than their monolingual counterparts due to the high demand for remote work with US and European companies. This source is essential for understanding the soft skills required to succeed in the current Buenos Aires market, emphasizing that technical skill alone is often insufficient for top-tier roles.</w:t>
      </w:r>
    </w:p>
    <w:bookmarkEnd w:id="25"/>
    <w:bookmarkEnd w:id="26"/>
    <w:bookmarkStart w:id="29" w:name="remote-work-and-global-integration"/>
    <w:p>
      <w:pPr>
        <w:pStyle w:val="Heading2"/>
      </w:pPr>
      <w:r>
        <w:t xml:space="preserve">Remote Work and Global Integration</w:t>
      </w:r>
    </w:p>
    <w:bookmarkStart w:id="27" w:name="the-remote-work-revolution"/>
    <w:p>
      <w:pPr>
        <w:pStyle w:val="Heading3"/>
      </w:pPr>
      <w:r>
        <w:t xml:space="preserve">5. The Remote Work Revolution</w:t>
      </w:r>
    </w:p>
    <w:p>
      <w:pPr>
        <w:pStyle w:val="FirstParagraph"/>
      </w:pPr>
      <w:r>
        <w:t xml:space="preserve">Global Workplace Analytics. (2024).</w:t>
      </w:r>
      <w:r>
        <w:t xml:space="preserve"> </w:t>
      </w:r>
      <w:r>
        <w:rPr>
          <w:iCs/>
          <w:i/>
        </w:rPr>
        <w:t xml:space="preserve">Remote Work Trends in Latin America: Argentina as a Case Study</w:t>
      </w:r>
      <w:r>
        <w:t xml:space="preserve">. San Diego: GWA.</w:t>
      </w:r>
    </w:p>
    <w:p>
      <w:pPr>
        <w:pStyle w:val="BodyText"/>
      </w:pPr>
      <w:r>
        <w:t xml:space="preserve">This report analyzes how the pandemic accelerated the adoption of remote work policies, benefiting Buenos Aires significantly. It details how the Software Engineer in Argentina has become a global commodity, working from local co-working spaces while contributing to projects in New York or London. The document discusses the legal and tax implications of this arrangement, providing necessary context for the operational reality of the profession in the city today.</w:t>
      </w:r>
    </w:p>
    <w:bookmarkEnd w:id="27"/>
    <w:bookmarkStart w:id="28" w:name="cultural-adaptation-in-global-teams"/>
    <w:p>
      <w:pPr>
        <w:pStyle w:val="Heading3"/>
      </w:pPr>
      <w:r>
        <w:t xml:space="preserve">6. Cultural Adaptation in Global Teams</w:t>
      </w:r>
    </w:p>
    <w:p>
      <w:pPr>
        <w:pStyle w:val="FirstParagraph"/>
      </w:pPr>
      <w:r>
        <w:t xml:space="preserve">Rossi, L. (2022).</w:t>
      </w:r>
      <w:r>
        <w:t xml:space="preserve"> </w:t>
      </w:r>
      <w:r>
        <w:rPr>
          <w:iCs/>
          <w:i/>
        </w:rPr>
        <w:t xml:space="preserve">Managing Distributed Teams: Insights from Argentine Tech Leaders</w:t>
      </w:r>
      <w:r>
        <w:t xml:space="preserve">. Tech Management Quarterly, 10(4), 78-95.</w:t>
      </w:r>
    </w:p>
    <w:p>
      <w:pPr>
        <w:pStyle w:val="BodyText"/>
      </w:pPr>
      <w:r>
        <w:t xml:space="preserve">This qualitative study interviews engineering managers based in Buenos Aires who lead distributed teams. It explores the cultural nuances of Argentine work ethics, such as the value placed on personal relationships and flexible communication styles. The article provides insight into how the Software Engineer in Buenos Aires navigates cross-cultural challenges. It is a valuable resource for understanding the human side of the industry and the specific management styles prevalent in the local ecosystem.</w:t>
      </w:r>
    </w:p>
    <w:bookmarkEnd w:id="28"/>
    <w:bookmarkEnd w:id="29"/>
    <w:bookmarkStart w:id="32" w:name="challenges-and-future-outlook"/>
    <w:p>
      <w:pPr>
        <w:pStyle w:val="Heading2"/>
      </w:pPr>
      <w:r>
        <w:t xml:space="preserve">Challenges and Future Outlook</w:t>
      </w:r>
    </w:p>
    <w:bookmarkStart w:id="30" w:name="economic-volatility-and-retention"/>
    <w:p>
      <w:pPr>
        <w:pStyle w:val="Heading3"/>
      </w:pPr>
      <w:r>
        <w:t xml:space="preserve">7. Economic Volatility and Retention</w:t>
      </w:r>
    </w:p>
    <w:p>
      <w:pPr>
        <w:pStyle w:val="FirstParagraph"/>
      </w:pPr>
      <w:r>
        <w:t xml:space="preserve">Instituto de Desarrollo Económico y Social (IDES). (2023).</w:t>
      </w:r>
      <w:r>
        <w:t xml:space="preserve"> </w:t>
      </w:r>
      <w:r>
        <w:rPr>
          <w:iCs/>
          <w:i/>
        </w:rPr>
        <w:t xml:space="preserve">Inflation, Salaries, and Talent Retention in the Argentine Tech Sector</w:t>
      </w:r>
      <w:r>
        <w:t xml:space="preserve">. Buenos Aires: IDES.</w:t>
      </w:r>
    </w:p>
    <w:p>
      <w:pPr>
        <w:pStyle w:val="BodyText"/>
      </w:pPr>
      <w:r>
        <w:t xml:space="preserve">This policy paper addresses the significant challenge of economic instability in Argentina. It analyzes how high inflation affects the purchasing power of Software Engineers, even those earning in foreign currency. The authors propose strategies for companies in Buenos Aires to retain talent amidst economic uncertainty. This source is critical for a realistic understanding of the difficulties facing the profession in the region, balancing the opportunities with the macroeconomic risks.</w:t>
      </w:r>
    </w:p>
    <w:bookmarkEnd w:id="30"/>
    <w:bookmarkStart w:id="31" w:name="the-future-of-ai-and-automation"/>
    <w:p>
      <w:pPr>
        <w:pStyle w:val="Heading3"/>
      </w:pPr>
      <w:r>
        <w:t xml:space="preserve">8. The Future of AI and Automation</w:t>
      </w:r>
    </w:p>
    <w:p>
      <w:pPr>
        <w:pStyle w:val="FirstParagraph"/>
      </w:pPr>
      <w:r>
        <w:t xml:space="preserve">TechCrunch Latin America. (2024).</w:t>
      </w:r>
      <w:r>
        <w:t xml:space="preserve"> </w:t>
      </w:r>
      <w:r>
        <w:rPr>
          <w:iCs/>
          <w:i/>
        </w:rPr>
        <w:t xml:space="preserve">How Buenos Aires is Preparing for the AI Revolution</w:t>
      </w:r>
      <w:r>
        <w:t xml:space="preserve">. Retrieved from techcrunch.com/latam.</w:t>
      </w:r>
    </w:p>
    <w:p>
      <w:pPr>
        <w:pStyle w:val="BodyText"/>
      </w:pPr>
      <w:r>
        <w:t xml:space="preserve">This journalistic feature explores how the Software Engineer in Buenos Aires is adapting to the rise of Artificial Intelligence. It highlights local initiatives and hackathons focused on machine learning and data science. The article suggests that Buenos Aires is positioning itself as a regional leader in AI development. This source provides a forward-looking perspective, essential for understanding where the industry is heading and how local engineers are upskilling to meet future demands.</w:t>
      </w:r>
    </w:p>
    <w:bookmarkEnd w:id="31"/>
    <w:bookmarkEnd w:id="32"/>
    <w:p>
      <w:pPr>
        <w:pStyle w:val="BodyText"/>
      </w:pPr>
      <w:r>
        <w:t xml:space="preserve">Document generated for educational and informational purposes regarding the Software Engineering profession in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Buenos Aires, Argentina</dc:title>
  <dc:creator/>
  <dc:language>en</dc:language>
  <cp:keywords/>
  <dcterms:created xsi:type="dcterms:W3CDTF">2026-08-07T00:51:58Z</dcterms:created>
  <dcterms:modified xsi:type="dcterms:W3CDTF">2026-08-07T00:51:58Z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