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4" w:name="X6af91f6bd08ed36516ccdf195c681b7ef5e7183"/>
    <w:p>
      <w:pPr>
        <w:pStyle w:val="Heading1"/>
      </w:pPr>
      <w:r>
        <w:t xml:space="preserve">Annotated Bibliography: The Landscape of Software Engineering in Brisbane, Australia</w:t>
      </w:r>
    </w:p>
    <w:p>
      <w:pPr>
        <w:pStyle w:val="FirstParagraph"/>
      </w:pPr>
      <w:r>
        <w:t xml:space="preserve">This annotated bibliography compiles essential resources regarding the profession of the Software Engineer within the specific context of Brisbane, Australia. As Brisbane emerges as a pivotal technology hub in Queensland, understanding the local regulatory environment, educational pathways, and market demands is crucial for professionals and students alike. The following entries cover government standards, industry reports, and academic frameworks relevant to software development in this region.</w:t>
      </w:r>
    </w:p>
    <w:bookmarkStart w:id="20" w:name="X0d5a71f185bcce99f254aac01b4ac136f752b86"/>
    <w:p>
      <w:pPr>
        <w:pStyle w:val="Heading2"/>
      </w:pPr>
      <w:r>
        <w:t xml:space="preserve">Government Standards and Professional Recognition</w:t>
      </w:r>
    </w:p>
    <w:p>
      <w:pPr>
        <w:pStyle w:val="FirstParagraph"/>
      </w:pPr>
      <w:r>
        <w:t xml:space="preserve">Engineers Australia. (2023).</w:t>
      </w:r>
      <w:r>
        <w:t xml:space="preserve"> </w:t>
      </w:r>
      <w:r>
        <w:rPr>
          <w:iCs/>
          <w:i/>
        </w:rPr>
        <w:t xml:space="preserve">Stage 1 Competency Standards for Professional Engineers</w:t>
      </w:r>
      <w:r>
        <w:t xml:space="preserve">. Canberra: Engineers Australia.</w:t>
      </w:r>
    </w:p>
    <w:p>
      <w:pPr>
        <w:pStyle w:val="BodyText"/>
      </w:pPr>
      <w:r>
        <w:t xml:space="preserve">This document is the definitive guide for professional accreditation in Australia. For a Software Engineer in Brisbane, this resource is critical as it outlines the specific competencies required to achieve Chartered Professional Engineer (CPEng) status. The text details the necessary technical knowledge, problem-solving abilities, and communication skills expected by employers across Queensland. It emphasizes the importance of adhering to Australian Standards, which is particularly relevant for software engineers working in Brisbane's growing sectors of smart city infrastructure and government digital services. This source provides the structural framework for career progression within the Australian engineering landscape.</w:t>
      </w:r>
    </w:p>
    <w:p>
      <w:pPr>
        <w:pStyle w:val="BodyText"/>
      </w:pPr>
      <w:r>
        <w:t xml:space="preserve">Australian Bureau of Statistics (ABS). (2022).</w:t>
      </w:r>
      <w:r>
        <w:t xml:space="preserve"> </w:t>
      </w:r>
      <w:r>
        <w:rPr>
          <w:iCs/>
          <w:i/>
        </w:rPr>
        <w:t xml:space="preserve">Occupational Outlook: Software and Applications Programmers</w:t>
      </w:r>
      <w:r>
        <w:t xml:space="preserve">. Canberra: ABS.</w:t>
      </w:r>
    </w:p>
    <w:p>
      <w:pPr>
        <w:pStyle w:val="BodyText"/>
      </w:pPr>
      <w:r>
        <w:t xml:space="preserve">This statistical report provides a comprehensive overview of the employment outlook for software professionals in Australia. While national in scope, the data is highly applicable to Brisbane, which has seen a surge in tech employment. The report analyzes salary trends, job growth projections, and the impact of automation on the role of the Software Engineer. For individuals considering a career in Brisbane, this document offers factual evidence of the high demand for skilled developers in the region. It also highlights the shift towards specialized skills in cloud computing and cybersecurity, which are increasingly prioritized by Brisbane-based enterprises.</w:t>
      </w:r>
    </w:p>
    <w:bookmarkEnd w:id="20"/>
    <w:bookmarkStart w:id="21" w:name="Xf9a26ab0a205d1d3a6ab3e23d38c64cb22a7ae8"/>
    <w:p>
      <w:pPr>
        <w:pStyle w:val="Heading2"/>
      </w:pPr>
      <w:r>
        <w:t xml:space="preserve">Industry Trends and Regional Economic Context</w:t>
      </w:r>
    </w:p>
    <w:p>
      <w:pPr>
        <w:pStyle w:val="FirstParagraph"/>
      </w:pPr>
      <w:r>
        <w:t xml:space="preserve">Queensland Government. (2023).</w:t>
      </w:r>
      <w:r>
        <w:t xml:space="preserve"> </w:t>
      </w:r>
      <w:r>
        <w:rPr>
          <w:iCs/>
          <w:i/>
        </w:rPr>
        <w:t xml:space="preserve">Queensland’s Digital Economy Strategy</w:t>
      </w:r>
      <w:r>
        <w:t xml:space="preserve">. Brisbane: Department of State Development, Infrastructure, Local Government and Planning.</w:t>
      </w:r>
    </w:p>
    <w:p>
      <w:pPr>
        <w:pStyle w:val="BodyText"/>
      </w:pPr>
      <w:r>
        <w:t xml:space="preserve">This policy document outlines the strategic vision for the digital economy in Queensland, with a specific focus on Brisbane as the central hub. It is an essential read for Software Engineers to understand the government's investment priorities, including fintech, health tech, and defense technology. The strategy details initiatives aimed at attracting global tech talent to Brisbane and fostering local innovation. By reviewing this document, a Software Engineer can align their skill development with the sectors receiving the most government support and funding, thereby enhancing their employability within the local Brisbane market.</w:t>
      </w:r>
    </w:p>
    <w:p>
      <w:pPr>
        <w:pStyle w:val="BodyText"/>
      </w:pPr>
      <w:r>
        <w:t xml:space="preserve">Tech Council Australia. (2023).</w:t>
      </w:r>
      <w:r>
        <w:t xml:space="preserve"> </w:t>
      </w:r>
      <w:r>
        <w:rPr>
          <w:iCs/>
          <w:i/>
        </w:rPr>
        <w:t xml:space="preserve">State of the Industry Report: Regional Tech Hubs</w:t>
      </w:r>
      <w:r>
        <w:t xml:space="preserve">. Sydney: Tech Council Australia.</w:t>
      </w:r>
    </w:p>
    <w:p>
      <w:pPr>
        <w:pStyle w:val="BodyText"/>
      </w:pPr>
      <w:r>
        <w:t xml:space="preserve">This report examines the growth of technology sectors outside of Sydney and Melbourne, with a dedicated section on Brisbane. It provides insights into the unique challenges and opportunities facing Software Engineers in regional Australian capitals. The text discusses the rise of remote work culture in Brisbane and how it has allowed local companies to compete for global talent. It also highlights the collaborative ecosystem between Brisbane startups and established corporations. This resource is valuable for understanding the competitive landscape and the cultural expectations of software development teams operating in Brisbane.</w:t>
      </w:r>
    </w:p>
    <w:bookmarkEnd w:id="21"/>
    <w:bookmarkStart w:id="22" w:name="education-and-skill-development"/>
    <w:p>
      <w:pPr>
        <w:pStyle w:val="Heading2"/>
      </w:pPr>
      <w:r>
        <w:t xml:space="preserve">Education and Skill Development</w:t>
      </w:r>
    </w:p>
    <w:p>
      <w:pPr>
        <w:pStyle w:val="FirstParagraph"/>
      </w:pPr>
      <w:r>
        <w:t xml:space="preserve">University of Queensland. (2023).</w:t>
      </w:r>
      <w:r>
        <w:t xml:space="preserve"> </w:t>
      </w:r>
      <w:r>
        <w:rPr>
          <w:iCs/>
          <w:i/>
        </w:rPr>
        <w:t xml:space="preserve">Course Handbook: Bachelor of Information Technology</w:t>
      </w:r>
      <w:r>
        <w:t xml:space="preserve">. Brisbane: UQ.</w:t>
      </w:r>
    </w:p>
    <w:p>
      <w:pPr>
        <w:pStyle w:val="BodyText"/>
      </w:pPr>
      <w:r>
        <w:t xml:space="preserve">As one of Australia's leading institutions, the University of Queensland's course handbook serves as a benchmark for the academic requirements of a Software Engineer in Brisbane. This document details the curriculum, including core subjects in algorithms, software architecture, and database systems. It reflects the industry standards expected by Brisbane employers regarding theoretical knowledge. For professionals looking to upskill or students planning their education, this resource outlines the foundational competencies necessary to succeed in the Australian job market. It also highlights research opportunities in emerging technologies relevant to the Brisbane region.</w:t>
      </w:r>
    </w:p>
    <w:p>
      <w:pPr>
        <w:pStyle w:val="BodyText"/>
      </w:pPr>
      <w:r>
        <w:t xml:space="preserve">TAFE Queensland. (2023).</w:t>
      </w:r>
      <w:r>
        <w:t xml:space="preserve"> </w:t>
      </w:r>
      <w:r>
        <w:rPr>
          <w:iCs/>
          <w:i/>
        </w:rPr>
        <w:t xml:space="preserve">Diploma of Information Technology: Software Development</w:t>
      </w:r>
      <w:r>
        <w:t xml:space="preserve">. Brisbane: TAFE Queensland.</w:t>
      </w:r>
    </w:p>
    <w:p>
      <w:pPr>
        <w:pStyle w:val="BodyText"/>
      </w:pPr>
      <w:r>
        <w:t xml:space="preserve">This vocational education resource provides an alternative pathway to becoming a Software Engineer in Australia. It focuses on practical, hands-on skills that are immediately applicable in the Brisbane workforce. The document outlines the training packages and industry partnerships that TAFE Queensland maintains with local tech companies. It is particularly relevant for understanding the entry-level requirements for software roles in Brisbane, where practical coding ability is often valued alongside formal degrees. This source underscores the importance of vocational training in meeting the high demand for technical talent in Queensland.</w:t>
      </w:r>
    </w:p>
    <w:bookmarkEnd w:id="22"/>
    <w:bookmarkStart w:id="23" w:name="legal-and-ethical-considerations"/>
    <w:p>
      <w:pPr>
        <w:pStyle w:val="Heading2"/>
      </w:pPr>
      <w:r>
        <w:t xml:space="preserve">Legal and Ethical Considerations</w:t>
      </w:r>
    </w:p>
    <w:p>
      <w:pPr>
        <w:pStyle w:val="FirstParagraph"/>
      </w:pPr>
      <w:r>
        <w:t xml:space="preserve">Office of the Australian Information Commissioner (OAIC). (2022).</w:t>
      </w:r>
      <w:r>
        <w:t xml:space="preserve"> </w:t>
      </w:r>
      <w:r>
        <w:rPr>
          <w:iCs/>
          <w:i/>
        </w:rPr>
        <w:t xml:space="preserve">Applying the Privacy Act to Software and Apps</w:t>
      </w:r>
      <w:r>
        <w:t xml:space="preserve">. Canberra: OAIC.</w:t>
      </w:r>
    </w:p>
    <w:p>
      <w:pPr>
        <w:pStyle w:val="BodyText"/>
      </w:pPr>
      <w:r>
        <w:t xml:space="preserve">This guide is crucial for any Software Engineer working in Australia, including Brisbane, as it explains the legal obligations regarding data privacy. The document details how the Privacy Act applies to the design and development of software applications. It provides specific guidance on data collection, storage, and user consent, which are critical considerations for developers in Brisbane's booming fintech and healthtech sectors. Understanding these regulations is not only a legal requirement but also a professional necessity for ensuring the integrity and security of software systems developed in Australia.</w:t>
      </w:r>
    </w:p>
    <w:p>
      <w:pPr>
        <w:pStyle w:val="BodyText"/>
      </w:pPr>
      <w:r>
        <w:t xml:space="preserve">Australian Computer Society (ACS). (2023).</w:t>
      </w:r>
      <w:r>
        <w:t xml:space="preserve"> </w:t>
      </w:r>
      <w:r>
        <w:rPr>
          <w:iCs/>
          <w:i/>
        </w:rPr>
        <w:t xml:space="preserve">Code of Professional Conduct</w:t>
      </w:r>
      <w:r>
        <w:t xml:space="preserve">. Canberra: ACS.</w:t>
      </w:r>
    </w:p>
    <w:p>
      <w:pPr>
        <w:pStyle w:val="BodyText"/>
      </w:pPr>
      <w:r>
        <w:t xml:space="preserve">The ACS Code of Professional Conduct sets the ethical standards for IT professionals in Australia. For a Software Engineer in Brisbane, this document outlines the responsibilities towards clients, employers, and the public. It addresses issues such as intellectual property, confidentiality, and the societal impact of software. Adherence to this code is often expected by Brisbane-based organizations as a mark of professional maturity. This resource serves as a moral compass for engineers navigating complex ethical dilemmas in software development within the Australian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Brisbane, Australia</dc:title>
  <dc:creator/>
  <dc:language>en</dc:language>
  <cp:keywords/>
  <dcterms:created xsi:type="dcterms:W3CDTF">2026-08-07T00:52:17Z</dcterms:created>
  <dcterms:modified xsi:type="dcterms:W3CDTF">2026-08-07T00:52:17Z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