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Paris,</w:t>
      </w:r>
      <w:r>
        <w:t xml:space="preserve"> </w:t>
      </w:r>
      <w:r>
        <w:t xml:space="preserve">France</w:t>
      </w:r>
    </w:p>
    <w:bookmarkStart w:id="21" w:name="annotated-bibliography"/>
    <w:p>
      <w:pPr>
        <w:pStyle w:val="Heading1"/>
      </w:pPr>
      <w:r>
        <w:t xml:space="preserve">Annotated Bibliography</w:t>
      </w:r>
    </w:p>
    <w:bookmarkStart w:id="20" w:name="X723f597df4fea0747563fa51f1767c2ed836772"/>
    <w:p>
      <w:pPr>
        <w:pStyle w:val="Heading2"/>
      </w:pPr>
      <w:r>
        <w:t xml:space="preserve">Professional Landscape of the Software Engineer in Paris, France</w:t>
      </w:r>
    </w:p>
    <w:bookmarkEnd w:id="20"/>
    <w:bookmarkEnd w:id="21"/>
    <w:p>
      <w:pPr>
        <w:pStyle w:val="FirstParagraph"/>
      </w:pPr>
      <w:r>
        <w:t xml:space="preserve">The following annotated bibliography provides a comprehensive overview of the current professional environment for Software Engineers operating within the Paris metropolitan area. Paris has rapidly evolved into a leading European technology hub, often referred to as "Station F" territory, attracting global talent and venture capital. This collection of sources examines the intersection of technical expertise, French labor law, cultural integration, and the specific economic dynamics of the French capital. The selected texts are essential for understanding the unique challenges and opportunities facing developers, architects, and engineering managers in this specific geographic and cultural context.</w:t>
      </w:r>
    </w:p>
    <w:p>
      <w:pPr>
        <w:pStyle w:val="BodyText"/>
      </w:pPr>
      <w:r>
        <w:t xml:space="preserve"> </w:t>
      </w:r>
      <w:r>
        <w:t xml:space="preserve">Ministère du Travail. (2023).</w:t>
      </w:r>
      <w:r>
        <w:t xml:space="preserve"> </w:t>
      </w:r>
      <w:r>
        <w:rPr>
          <w:iCs/>
          <w:i/>
        </w:rPr>
        <w:t xml:space="preserve">Code du Travail: Le Contrat de Travail et la Protection des Salariés</w:t>
      </w:r>
      <w:r>
        <w:t xml:space="preserve">. Service Public.fr.</w:t>
      </w:r>
      <w:r>
        <w:t xml:space="preserve"> </w:t>
      </w:r>
    </w:p>
    <w:p>
      <w:pPr>
        <w:pStyle w:val="BodyText"/>
      </w:pPr>
      <w:r>
        <w:t xml:space="preserve">This official government resource is the definitive guide to French labor law. For a Software Engineer in Paris, understanding the</w:t>
      </w:r>
      <w:r>
        <w:t xml:space="preserve"> </w:t>
      </w:r>
      <w:r>
        <w:rPr>
          <w:iCs/>
          <w:i/>
        </w:rPr>
        <w:t xml:space="preserve">Code du Travail</w:t>
      </w:r>
      <w:r>
        <w:t xml:space="preserve"> </w:t>
      </w:r>
      <w:r>
        <w:t xml:space="preserve">is critical due to the significant differences between French employment regulations and those in the US or UK. The text details the standard 35-hour workweek, the mandatory 5 weeks of paid leave, and the strict protections against dismissal. It is particularly relevant for engineers negotiating contracts in Parisian tech firms, as it outlines the legal framework for overtime pay (heures supplémentaires) and the "droit à la déconnexion" (right to disconnect), a law specifically designed to prevent burnout in high-pressure digital sectors.</w:t>
      </w:r>
    </w:p>
    <w:p>
      <w:pPr>
        <w:pStyle w:val="BodyText"/>
      </w:pPr>
      <w:r>
        <w:t xml:space="preserve"> </w:t>
      </w:r>
      <w:r>
        <w:t xml:space="preserve">Station F. (2024).</w:t>
      </w:r>
      <w:r>
        <w:t xml:space="preserve"> </w:t>
      </w:r>
      <w:r>
        <w:rPr>
          <w:iCs/>
          <w:i/>
        </w:rPr>
        <w:t xml:space="preserve">The Paris Startup Ecosystem Report: Innovation and Talent</w:t>
      </w:r>
      <w:r>
        <w:t xml:space="preserve">. Station F Publications.</w:t>
      </w:r>
      <w:r>
        <w:t xml:space="preserve"> </w:t>
      </w:r>
    </w:p>
    <w:p>
      <w:pPr>
        <w:pStyle w:val="BodyText"/>
      </w:pPr>
      <w:r>
        <w:t xml:space="preserve">Station F, the world's largest startup campus located in Paris, publishes this annual report which offers vital data on the local tech ecosystem. The document highlights the surge in demand for full-stack developers, DevOps engineers, and AI specialists within the Paris region. It provides insights into the types of companies hiring in the capital, ranging from deep-tech unicorns to agile startups. For a Software Engineer considering a move to or a career in Paris, this source validates the city's status as a premier destination for innovation and outlines the collaborative culture that defines the French tech scene.</w:t>
      </w:r>
    </w:p>
    <w:p>
      <w:pPr>
        <w:pStyle w:val="BodyText"/>
      </w:pPr>
      <w:r>
        <w:t xml:space="preserve"> </w:t>
      </w:r>
      <w:r>
        <w:t xml:space="preserve">Hays France. (2023).</w:t>
      </w:r>
      <w:r>
        <w:t xml:space="preserve"> </w:t>
      </w:r>
      <w:r>
        <w:rPr>
          <w:iCs/>
          <w:i/>
        </w:rPr>
        <w:t xml:space="preserve">Technology Salary Guide: Île-de-France Region</w:t>
      </w:r>
      <w:r>
        <w:t xml:space="preserve">. Hays Recruitment.</w:t>
      </w:r>
      <w:r>
        <w:t xml:space="preserve"> </w:t>
      </w:r>
    </w:p>
    <w:p>
      <w:pPr>
        <w:pStyle w:val="BodyText"/>
      </w:pPr>
      <w:r>
        <w:t xml:space="preserve">This industry-standard salary guide provides a granular breakdown of compensation for IT professionals in the Île-de-France region, centered on Paris. It distinguishes between roles such as Junior Developer, Senior Software Engineer, and CTO, offering salary ranges based on experience and specialization. The guide is essential for engineers to benchmark their market value in Paris, where salaries are generally higher than the French national average but must be weighed against the high cost of living in the capital. It also touches upon the prevalence of variable pay and stock options in the Parisian tech sector.</w:t>
      </w:r>
    </w:p>
    <w:p>
      <w:pPr>
        <w:pStyle w:val="BodyText"/>
      </w:pPr>
      <w:r>
        <w:t xml:space="preserve"> </w:t>
      </w:r>
      <w:r>
        <w:t xml:space="preserve">Leclercq, P. (2022).</w:t>
      </w:r>
      <w:r>
        <w:t xml:space="preserve"> </w:t>
      </w:r>
      <w:r>
        <w:rPr>
          <w:iCs/>
          <w:i/>
        </w:rPr>
        <w:t xml:space="preserve">Working in France: A Guide for Expats in the Tech Industry</w:t>
      </w:r>
      <w:r>
        <w:t xml:space="preserve">. Expat Focus France.</w:t>
      </w:r>
      <w:r>
        <w:t xml:space="preserve"> </w:t>
      </w:r>
    </w:p>
    <w:p>
      <w:pPr>
        <w:pStyle w:val="BodyText"/>
      </w:pPr>
      <w:r>
        <w:t xml:space="preserve">This article addresses the cultural nuances of working as a foreign Software Engineer in Paris. It discusses the importance of the French language in the workplace, noting that while English is widely spoken in tech startups, proficiency in French significantly enhances career progression and social integration. The text also covers the specific visa requirements for non-EU engineers, such as the "Passeport Talent," which is a streamlined visa designed to attract highly skilled tech workers to France. It serves as a practical roadmap for navigating the administrative and social landscape of Paris.</w:t>
      </w:r>
    </w:p>
    <w:p>
      <w:pPr>
        <w:pStyle w:val="BodyText"/>
      </w:pPr>
      <w:r>
        <w:t xml:space="preserve"> </w:t>
      </w:r>
      <w:r>
        <w:t xml:space="preserve">Gartner. (2023).</w:t>
      </w:r>
      <w:r>
        <w:t xml:space="preserve"> </w:t>
      </w:r>
      <w:r>
        <w:rPr>
          <w:iCs/>
          <w:i/>
        </w:rPr>
        <w:t xml:space="preserve">Top Strategic Technology Trends for 2024: The European Context</w:t>
      </w:r>
      <w:r>
        <w:t xml:space="preserve">. Gartner Research.</w:t>
      </w:r>
      <w:r>
        <w:t xml:space="preserve"> </w:t>
      </w:r>
    </w:p>
    <w:p>
      <w:pPr>
        <w:pStyle w:val="BodyText"/>
      </w:pPr>
      <w:r>
        <w:t xml:space="preserve">While a global report, this Gartner analysis is highly relevant to the Parisian market due to France's strong focus on digital sovereignty and AI. Paris is home to major AI research labs and companies like Mistral AI. This source outlines the technological skills that are currently in highest demand in European tech hubs, including Paris. It emphasizes the need for Software Engineers to be proficient in generative AI, cybersecurity, and cloud-native architectures. Understanding these trends is crucial for engineers in Paris to remain competitive in a market that is heavily investing in these specific technological frontiers.</w:t>
      </w:r>
    </w:p>
    <w:p>
      <w:pPr>
        <w:pStyle w:val="BodyText"/>
      </w:pPr>
      <w:r>
        <w:t xml:space="preserve"> </w:t>
      </w:r>
      <w:r>
        <w:t xml:space="preserve">INSEE. (2023).</w:t>
      </w:r>
      <w:r>
        <w:t xml:space="preserve"> </w:t>
      </w:r>
      <w:r>
        <w:rPr>
          <w:iCs/>
          <w:i/>
        </w:rPr>
        <w:t xml:space="preserve">Cost of Living and Housing Prices in Paris and the Île-de-France Region</w:t>
      </w:r>
      <w:r>
        <w:t xml:space="preserve">. National Institute of Statistics and Economic Studies.</w:t>
      </w:r>
      <w:r>
        <w:t xml:space="preserve"> </w:t>
      </w:r>
    </w:p>
    <w:p>
      <w:pPr>
        <w:pStyle w:val="BodyText"/>
      </w:pPr>
      <w:r>
        <w:t xml:space="preserve">This statistical report from the French national statistics institute provides objective data on the economic reality of living in Paris. For a Software Engineer, whose salary is a key factor in relocation decisions, this document is indispensable. It details the high cost of housing, transportation, and daily expenses in the capital. It allows engineers to calculate their net disposable income after taxes and social contributions, which are significant in France. This source helps in making informed financial decisions regarding housing choices, such as living in central Paris versus the surrounding suburbs (banlieues) connected by the RER train network.</w:t>
      </w:r>
    </w:p>
    <w:p>
      <w:pPr>
        <w:pStyle w:val="BodyText"/>
      </w:pPr>
      <w:r>
        <w:t xml:space="preserve"> </w:t>
      </w:r>
      <w:r>
        <w:t xml:space="preserve">La Tribune. (2024).</w:t>
      </w:r>
      <w:r>
        <w:t xml:space="preserve"> </w:t>
      </w:r>
      <w:r>
        <w:rPr>
          <w:iCs/>
          <w:i/>
        </w:rPr>
        <w:t xml:space="preserve">French Tech: The Rise of Paris as a Global Cybersecurity Hub</w:t>
      </w:r>
      <w:r>
        <w:t xml:space="preserve">. La Tribune Business News.</w:t>
      </w:r>
      <w:r>
        <w:t xml:space="preserve"> </w:t>
      </w:r>
    </w:p>
    <w:p>
      <w:pPr>
        <w:pStyle w:val="BodyText"/>
      </w:pPr>
      <w:r>
        <w:t xml:space="preserve">This business news article highlights a specific niche within the Parisian software engineering market: cybersecurity. France has positioned itself as a leader in cyber defense in Europe, with Paris hosting numerous government agencies and private security firms. The article discusses the shortage of skilled security engineers and the initiatives taken by the French government to train and attract talent. For a Software Engineer specializing in security, this source underscores the unique opportunities available in Paris, including high-level government contracts and a robust ecosystem of specialized startups.</w:t>
      </w:r>
    </w:p>
    <w:p>
      <w:pPr>
        <w:pStyle w:val="BodyText"/>
      </w:pPr>
      <w:r>
        <w:t xml:space="preserve"> </w:t>
      </w:r>
      <w:r>
        <w:t xml:space="preserve">OECD. (2023).</w:t>
      </w:r>
      <w:r>
        <w:t xml:space="preserve"> </w:t>
      </w:r>
      <w:r>
        <w:rPr>
          <w:iCs/>
          <w:i/>
        </w:rPr>
        <w:t xml:space="preserve">Education at a Glance: STEM Education in France</w:t>
      </w:r>
      <w:r>
        <w:t xml:space="preserve">. Organisation for Economic Co-operation and Development.</w:t>
      </w:r>
      <w:r>
        <w:t xml:space="preserve"> </w:t>
      </w:r>
    </w:p>
    <w:p>
      <w:pPr>
        <w:pStyle w:val="BodyText"/>
      </w:pPr>
      <w:r>
        <w:t xml:space="preserve">This report provides context on the educational background of the local workforce in Paris. France has a prestigious system of engineering schools (Grandes Écoles) that produce a significant portion of the country's top Software Engineers. Understanding this educational hierarchy is important for foreign engineers and managers working in Paris, as it influences hiring practices and professional hierarchies within French tech companies. The report also highlights the strong emphasis on mathematics and theoretical computer science in French education, which shapes the problem-solving approach of many engineers in the Parisian tech community.</w:t>
      </w:r>
    </w:p>
    <w:p>
      <w:pPr>
        <w:pStyle w:val="BodyText"/>
      </w:pPr>
      <w:r>
        <w:t xml:space="preserve">Document generated for educational and informational purposes regarding the Software Engineering profession in Paris,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Paris, France</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