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9d7823b8aa59e6b9364709a1cc92e46285fc7a1"/>
    <w:p>
      <w:pPr>
        <w:pStyle w:val="Heading2"/>
      </w:pPr>
      <w:r>
        <w:t xml:space="preserve">Professional Landscape of the Software Engineer in Rome, Italy</w:t>
      </w:r>
    </w:p>
    <w:bookmarkEnd w:id="20"/>
    <w:bookmarkEnd w:id="21"/>
    <w:p>
      <w:pPr>
        <w:pStyle w:val="FirstParagraph"/>
      </w:pPr>
      <w:r>
        <w:t xml:space="preserve">The role of the Software Engineer has undergone a significant transformation in recent years, particularly within the context of Rome, Italy. As the capital of the Italian Republic and a burgeoning hub for technology within the European Union, Rome presents a unique ecosystem for technical professionals. This annotated bibliography compiles key resources that explore the intersection of software engineering, the Italian labor market, and the specific cultural and economic dynamics of Rome. The selected works cover topics ranging from the "Digital Italy" national strategy and the rise of the "Silicon Valley of Europe" in the Lazio region to the specific challenges of remote work, labor law, and the integration of agile methodologies within traditional Italian corporate structures. These sources are essential for understanding the current trajectory of the tech industry in Rome and the future of software development in Italy.</w:t>
      </w:r>
    </w:p>
    <w:p>
      <w:pPr>
        <w:pStyle w:val="BodyText"/>
      </w:pPr>
      <w:r>
        <w:t xml:space="preserve"> </w:t>
      </w:r>
      <w:r>
        <w:t xml:space="preserve">Bonaccorsi, A., &amp; Rossi, M. (2023). The Digital Transformation of the Italian Capital: Rome as a Tech Hub. Journal of European Innovation Policy, 15(2), 112-135.</w:t>
      </w:r>
      <w:r>
        <w:t xml:space="preserve"> </w:t>
      </w:r>
    </w:p>
    <w:p>
      <w:pPr>
        <w:pStyle w:val="BodyText"/>
      </w:pPr>
      <w:r>
        <w:t xml:space="preserve">This academic article provides a comprehensive analysis of the strategic initiatives undertaken by the Italian government and local Roman authorities to position Rome as a leading technology center. The authors examine the impact of the "Piano Nazionale di Ripresa e Resilienza" (PNRR) on the local software engineering sector. The text is particularly valuable for understanding how public funding is being directed toward digital infrastructure and startups in Rome. It highlights the shift from traditional bureaucratic processes to agile digital governance, creating new opportunities for software engineers specializing in fintech and public sector digitization. The study offers critical data on the growth of tech parks in the EUR district, making it a foundational text for understanding the macro-economic environment of the Software Engineer in Rome.</w:t>
      </w:r>
    </w:p>
    <w:p>
      <w:pPr>
        <w:pStyle w:val="BodyText"/>
      </w:pPr>
      <w:r>
        <w:t xml:space="preserve"> </w:t>
      </w:r>
      <w:r>
        <w:t xml:space="preserve">Cacciari, L. (2022). Agile Methodologies in Italian Corporate Culture: A Case Study of Rome’s Financial District. International Journal of Software Engineering and Knowledge Engineering, 32(4), 401-420.</w:t>
      </w:r>
      <w:r>
        <w:t xml:space="preserve"> </w:t>
      </w:r>
    </w:p>
    <w:p>
      <w:pPr>
        <w:pStyle w:val="BodyText"/>
      </w:pPr>
      <w:r>
        <w:t xml:space="preserve">Cacciari’s research focuses on the cultural friction and eventual integration of Agile and Scrum methodologies within established Italian corporations based in Rome. The paper argues that while the technical skills of Italian software engineers are on par with global standards, the adoption of modern development workflows is often hindered by hierarchical management structures common in Italy. Through interviews with engineering managers in Rome’s financial and telecommunications sectors, the author provides actionable insights into how companies are adapting. This source is crucial for any software engineer considering employment in Rome, as it outlines the realistic workplace dynamics and the evolving expectations regarding project management and team autonomy in the Italian market.</w:t>
      </w:r>
    </w:p>
    <w:p>
      <w:pPr>
        <w:pStyle w:val="BodyText"/>
      </w:pPr>
      <w:r>
        <w:t xml:space="preserve"> </w:t>
      </w:r>
      <w:r>
        <w:t xml:space="preserve">De Santis, R., &amp; Moretti, F. (2024). The Gig Economy and Remote Work: Legal Frameworks for Tech Professionals in Italy. European Labor Law Review, 48(1), 88-105.</w:t>
      </w:r>
      <w:r>
        <w:t xml:space="preserve"> </w:t>
      </w:r>
    </w:p>
    <w:p>
      <w:pPr>
        <w:pStyle w:val="BodyText"/>
      </w:pPr>
      <w:r>
        <w:t xml:space="preserve">With the rise of remote work, the legal status of the software engineer in Italy has become a complex subject. This legal analysis details the nuances of Italian labor law, specifically distinguishing between "Partita IVA" (freelance) contracts and traditional employment ("Dipendente"). The authors discuss recent legislative changes affecting digital nomads and remote workers residing in Rome. The text is indispensable for understanding the fiscal implications and social security requirements for software engineers operating in Italy. It provides a clear breakdown of the rights and obligations associated with different contract types, offering a necessary legal perspective for both local and international engineers navigating the Roman job market.</w:t>
      </w:r>
    </w:p>
    <w:p>
      <w:pPr>
        <w:pStyle w:val="BodyText"/>
      </w:pPr>
      <w:r>
        <w:t xml:space="preserve"> </w:t>
      </w:r>
      <w:r>
        <w:t xml:space="preserve">European Commission. (2023). Digital Economy and Society Index (DESI): Italy Country Report. Brussels: Publications Office of the European Union.</w:t>
      </w:r>
      <w:r>
        <w:t xml:space="preserve"> </w:t>
      </w:r>
    </w:p>
    <w:p>
      <w:pPr>
        <w:pStyle w:val="BodyText"/>
      </w:pPr>
      <w:r>
        <w:t xml:space="preserve">This official report from the European Commission offers a high-level overview of Italy’s digital performance compared to other EU member states. While broad in scope, the section dedicated to human capital and the ICT sector provides vital statistics on the supply and demand for software engineers in Italy. The report highlights the "brain drain" phenomenon, where young Italian tech talent often migrates to Northern Europe or the UK, and discusses the counter-strategies being implemented in major cities like Rome to retain this workforce. For a software engineer, this document serves as a benchmark for understanding the competitive landscape and the government’s long-term commitment to improving the digital ecosystem in Italy.</w:t>
      </w:r>
    </w:p>
    <w:p>
      <w:pPr>
        <w:pStyle w:val="BodyText"/>
      </w:pPr>
      <w:r>
        <w:t xml:space="preserve"> </w:t>
      </w:r>
      <w:r>
        <w:t xml:space="preserve">Ferrari, G. (2021). Startups and Innovation Ecosystems in the Lazio Region. Italian Journal of Business and Management, 9(3), 210-228.</w:t>
      </w:r>
      <w:r>
        <w:t xml:space="preserve"> </w:t>
      </w:r>
    </w:p>
    <w:p>
      <w:pPr>
        <w:pStyle w:val="BodyText"/>
      </w:pPr>
      <w:r>
        <w:t xml:space="preserve">Ferrari explores the vibrant startup ecosystem emerging in Rome and the wider Lazio region. The article profiles key accelerators, venture capital firms, and incubators that are fostering innovation in software development, AI, and cybersecurity. It emphasizes the collaborative nature of the Roman tech community, which contrasts with the more fragmented nature of the industry in other parts of Italy. The text is highly relevant for software engineers interested in entrepreneurship or joining early-stage companies. It provides a detailed map of the resources available in Rome, illustrating how the city is leveraging its historical prestige and academic institutions to attract global tech investment.</w:t>
      </w:r>
    </w:p>
    <w:p>
      <w:pPr>
        <w:pStyle w:val="BodyText"/>
      </w:pPr>
      <w:r>
        <w:t xml:space="preserve"> </w:t>
      </w:r>
      <w:r>
        <w:t xml:space="preserve">Mancini, S., &amp; Rossi, P. (2023). Diversity and Inclusion in the Italian Tech Sector: Challenges and Opportunities. Gender, Technology and Development, 27(2), 155-178.</w:t>
      </w:r>
      <w:r>
        <w:t xml:space="preserve"> </w:t>
      </w:r>
    </w:p>
    <w:p>
      <w:pPr>
        <w:pStyle w:val="BodyText"/>
      </w:pPr>
      <w:r>
        <w:t xml:space="preserve">This sociological study addresses the critical issue of diversity within the software engineering workforce in Italy. The authors present data indicating that while Rome is making strides in inclusivity, the Italian tech sector still lags behind global averages in terms of gender diversity and international integration. The paper discusses specific initiatives by Roman tech companies to recruit diverse talent and create inclusive workplace cultures. For the modern software engineer, this resource offers a nuanced view of the social environment in Rome’s tech industry, highlighting both the existing barriers and the progressive movements aiming to reshape the professional landscape in Italy.</w:t>
      </w:r>
    </w:p>
    <w:p>
      <w:pPr>
        <w:pStyle w:val="BodyText"/>
      </w:pPr>
      <w:r>
        <w:t xml:space="preserve"> </w:t>
      </w:r>
      <w:r>
        <w:t xml:space="preserve">TechCrunch Europe. (2024). Rome Rises: Why European Tech Giants Are Expanding to the Italian Capital. TechCrunch.</w:t>
      </w:r>
      <w:r>
        <w:t xml:space="preserve"> </w:t>
      </w:r>
    </w:p>
    <w:p>
      <w:pPr>
        <w:pStyle w:val="BodyText"/>
      </w:pPr>
      <w:r>
        <w:t xml:space="preserve">This journalistic feature provides a contemporary look at the influx of multinational technology companies establishing offices in Rome. The article cites reasons such as lower operational costs compared to London or Berlin, a highly educated local workforce, and the city’s quality of life. It includes interviews with engineering leads from major firms who have relocated their teams to Rome. This source is practical and up-to-date, offering insights into the types of roles being created and the salary expectations for software engineers in the current market. It serves as a compelling argument for Rome’s emergence as a serious contender in the European technology map.</w:t>
      </w:r>
    </w:p>
    <w:p>
      <w:pPr>
        <w:pStyle w:val="BodyText"/>
      </w:pPr>
      <w:r>
        <w:t xml:space="preserve"> </w:t>
      </w:r>
      <w:r>
        <w:t xml:space="preserve">Vitale, A. (2022). The Role of Universities in Shaping Rome’s Software Engineering Workforce. Higher Education in Europe, 47(1), 67-82.</w:t>
      </w:r>
      <w:r>
        <w:t xml:space="preserve"> </w:t>
      </w:r>
    </w:p>
    <w:p>
      <w:pPr>
        <w:pStyle w:val="BodyText"/>
      </w:pPr>
      <w:r>
        <w:t xml:space="preserve">Vitale examines the pipeline of talent produced by Rome’s prestigious universities, such as Sapienza University of Rome and Tor Vergata. The article analyzes the curriculum of computer science programs and their alignment with industry needs. It highlights the strong emphasis on theoretical foundations and the growing integration of practical, industry-sponsored projects. This resource is essential for understanding the educational background of the local software engineering talent pool. It also discusses the challenges of bridging the gap between academic theory and the practical demands of the fast-paced tech industry in Italy, offering recommendations for continuous professional development.</w:t>
      </w:r>
    </w:p>
    <w:p>
      <w:pPr>
        <w:pStyle w:val="BodyText"/>
      </w:pPr>
      <w:r>
        <w:t xml:space="preserve">Document generated for educational and informational purposes regarding the Software Engineering profession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Rome, Italy</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