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Software</w:t>
      </w:r>
      <w:r>
        <w:t xml:space="preserve"> </w:t>
      </w:r>
      <w:r>
        <w:t xml:space="preserve">Engineering</w:t>
      </w:r>
      <w:r>
        <w:t xml:space="preserve"> </w:t>
      </w:r>
      <w:r>
        <w:t xml:space="preserve">in</w:t>
      </w:r>
      <w:r>
        <w:t xml:space="preserve"> </w:t>
      </w:r>
      <w:r>
        <w:t xml:space="preserve">Tokyo,</w:t>
      </w:r>
      <w:r>
        <w:t xml:space="preserve"> </w:t>
      </w:r>
      <w:r>
        <w:t xml:space="preserve">Japan</w:t>
      </w:r>
    </w:p>
    <w:bookmarkStart w:id="20" w:name="Xde9b9130d72c27322c91efbe653f4c171003193"/>
    <w:p>
      <w:pPr>
        <w:pStyle w:val="Heading1"/>
      </w:pPr>
      <w:r>
        <w:t xml:space="preserve">Annotated Bibliography: The Software Engineer in Tokyo, Japan</w:t>
      </w:r>
    </w:p>
    <w:p>
      <w:pPr>
        <w:pStyle w:val="FirstParagraph"/>
      </w:pPr>
      <w:r>
        <w:t xml:space="preserve">Prepared for: International Tech Professionals &amp; Researchers</w:t>
      </w:r>
      <w:r>
        <w:br/>
      </w:r>
      <w:r>
        <w:t xml:space="preserve">Focus: Career Landscape, Cultural Integration, and Technical Standards in Tokyo</w:t>
      </w:r>
    </w:p>
    <w:bookmarkEnd w:id="20"/>
    <w:p>
      <w:pPr>
        <w:pStyle w:val="BodyText"/>
      </w:pPr>
      <w:r>
        <w:t xml:space="preserve">This annotated bibliography compiles essential resources regarding the role of the</w:t>
      </w:r>
      <w:r>
        <w:t xml:space="preserve"> </w:t>
      </w:r>
      <w:r>
        <w:rPr>
          <w:bCs/>
          <w:b/>
        </w:rPr>
        <w:t xml:space="preserve">Software Engineer</w:t>
      </w:r>
      <w:r>
        <w:t xml:space="preserve"> </w:t>
      </w:r>
      <w:r>
        <w:t xml:space="preserve">within the specific context of</w:t>
      </w:r>
      <w:r>
        <w:t xml:space="preserve"> </w:t>
      </w:r>
      <w:r>
        <w:rPr>
          <w:bCs/>
          <w:b/>
        </w:rPr>
        <w:t xml:space="preserve">Tokyo, Japan</w:t>
      </w:r>
      <w:r>
        <w:t xml:space="preserve">. As Tokyo solidifies its position as a leading technology hub in Asia, understanding the intersection of global engineering standards and local corporate culture is vital. The following entries cover labor market trends, cultural nuances, technical education, and the evolving startup ecosystem in the Kanto region.</w:t>
      </w:r>
    </w:p>
    <w:bookmarkStart w:id="21" w:name="labor-market-and-industry-trends"/>
    <w:p>
      <w:pPr>
        <w:pStyle w:val="Heading2"/>
      </w:pPr>
      <w:r>
        <w:t xml:space="preserve">1. Labor Market and Industry Trends</w:t>
      </w:r>
    </w:p>
    <w:p>
      <w:pPr>
        <w:pStyle w:val="FirstParagraph"/>
      </w:pPr>
      <w:r>
        <w:t xml:space="preserve"> </w:t>
      </w:r>
      <w:r>
        <w:t xml:space="preserve">Japan External Trade Organization (JETRO). (2023).</w:t>
      </w:r>
      <w:r>
        <w:t xml:space="preserve"> </w:t>
      </w:r>
      <w:r>
        <w:rPr>
          <w:iCs/>
          <w:i/>
        </w:rPr>
        <w:t xml:space="preserve">IT Industry in Japan: Market Trends and Opportunities for Foreign Companies</w:t>
      </w:r>
      <w:r>
        <w:t xml:space="preserve">. Tokyo: JETRO Publications.</w:t>
      </w:r>
      <w:r>
        <w:t xml:space="preserve"> </w:t>
      </w:r>
    </w:p>
    <w:p>
      <w:pPr>
        <w:pStyle w:val="BodyText"/>
      </w:pPr>
      <w:r>
        <w:t xml:space="preserve">This comprehensive report by JETRO provides critical data on the demand for IT professionals in Japan, with a specific focus on the Tokyo metropolitan area. The document highlights a severe shortage of software engineers in Japan, driven by an aging population and rapid digital transformation (DX) initiatives. For a software engineer considering Tokyo, this source is invaluable for understanding salary benchmarks, visa sponsorship likelihoods, and the specific sectors—such as fintech and automotive—where demand is highest. It objectively outlines the government's efforts to attract foreign tech talent, making it a primary reference for career planning.</w:t>
      </w:r>
    </w:p>
    <w:p>
      <w:pPr>
        <w:pStyle w:val="BodyText"/>
      </w:pPr>
      <w:r>
        <w:t xml:space="preserve"> </w:t>
      </w:r>
      <w:r>
        <w:t xml:space="preserve">McKinsey &amp; Company. (2022).</w:t>
      </w:r>
      <w:r>
        <w:t xml:space="preserve"> </w:t>
      </w:r>
      <w:r>
        <w:rPr>
          <w:iCs/>
          <w:i/>
        </w:rPr>
        <w:t xml:space="preserve">Digital Transformation in Japan: The Next Wave</w:t>
      </w:r>
      <w:r>
        <w:t xml:space="preserve">. McKinsey Global Institute.</w:t>
      </w:r>
      <w:r>
        <w:t xml:space="preserve"> </w:t>
      </w:r>
    </w:p>
    <w:p>
      <w:pPr>
        <w:pStyle w:val="BodyText"/>
      </w:pPr>
      <w:r>
        <w:t xml:space="preserve">While a global firm, this report dedicates significant analysis to the Japanese market. It details how traditional Japanese corporations (Keiretsu) based in Tokyo are restructuring to adopt agile methodologies and cloud-native architectures. For the modern software engineer, this text explains the shift from legacy on-premise systems to modern stacks. It provides insight into the technical challenges engineers will face when working with established Japanese enterprises versus newer startups, offering a realistic view of the technological landscape in Tokyo.</w:t>
      </w:r>
    </w:p>
    <w:bookmarkEnd w:id="21"/>
    <w:bookmarkStart w:id="22" w:name="corporate-culture-and-soft-skills"/>
    <w:p>
      <w:pPr>
        <w:pStyle w:val="Heading2"/>
      </w:pPr>
      <w:r>
        <w:t xml:space="preserve">2. Corporate Culture and Soft Skills</w:t>
      </w:r>
    </w:p>
    <w:p>
      <w:pPr>
        <w:pStyle w:val="FirstParagraph"/>
      </w:pPr>
      <w:r>
        <w:t xml:space="preserve"> </w:t>
      </w:r>
      <w:r>
        <w:t xml:space="preserve">Hofstede, G., Hofstede, G. J., &amp; Minkov, M. (2010).</w:t>
      </w:r>
      <w:r>
        <w:t xml:space="preserve"> </w:t>
      </w:r>
      <w:r>
        <w:rPr>
          <w:iCs/>
          <w:i/>
        </w:rPr>
        <w:t xml:space="preserve">Cultures and Organizations: Software of the Mind</w:t>
      </w:r>
      <w:r>
        <w:t xml:space="preserve"> </w:t>
      </w:r>
      <w:r>
        <w:t xml:space="preserve">(3rd ed.). New York: McGraw-Hill. (Specifically Chapter on Japan).</w:t>
      </w:r>
      <w:r>
        <w:t xml:space="preserve"> </w:t>
      </w:r>
    </w:p>
    <w:p>
      <w:pPr>
        <w:pStyle w:val="BodyText"/>
      </w:pPr>
      <w:r>
        <w:t xml:space="preserve">Although not exclusively about software engineering, this seminal work is essential for any engineer relocating to Tokyo. It analyzes the high "Power Distance" and "Uncertainty Avoidance" scores of Japanese culture. For a software engineer, this translates to understanding hierarchical decision-making processes, the importance of consensus (Nemawashi), and the meticulous nature of requirements gathering in Japanese firms. This book helps foreign engineers navigate the social dynamics of Tokyo offices, ensuring technical excellence is matched by cultural competence.</w:t>
      </w:r>
    </w:p>
    <w:p>
      <w:pPr>
        <w:pStyle w:val="BodyText"/>
      </w:pPr>
      <w:r>
        <w:t xml:space="preserve"> </w:t>
      </w:r>
      <w:r>
        <w:t xml:space="preserve">Kato, Y. (2019).</w:t>
      </w:r>
      <w:r>
        <w:t xml:space="preserve"> </w:t>
      </w:r>
      <w:r>
        <w:rPr>
          <w:iCs/>
          <w:i/>
        </w:rPr>
        <w:t xml:space="preserve">Work Culture in Japanese Tech Startups: Bridging the Gap</w:t>
      </w:r>
      <w:r>
        <w:t xml:space="preserve">. Tokyo Tech Review, 14(2), 45-60.</w:t>
      </w:r>
      <w:r>
        <w:t xml:space="preserve"> </w:t>
      </w:r>
    </w:p>
    <w:p>
      <w:pPr>
        <w:pStyle w:val="BodyText"/>
      </w:pPr>
      <w:r>
        <w:t xml:space="preserve">This academic article contrasts the traditional Japanese corporate environment with the emerging startup culture in hubs like Shibuya and Roppongi. It argues that while "Karoshi" (death from overwork) remains a concern in legacy firms, many Tokyo-based startups are adopting more Western-style flexible work environments. For a software engineer, this source is crucial for identifying employers that align with modern work-life balance expectations while still respecting local norms. It provides a nuanced view of the changing social contract for tech workers in Japan.</w:t>
      </w:r>
    </w:p>
    <w:bookmarkEnd w:id="22"/>
    <w:bookmarkStart w:id="23" w:name="technical-standards-and-education"/>
    <w:p>
      <w:pPr>
        <w:pStyle w:val="Heading2"/>
      </w:pPr>
      <w:r>
        <w:t xml:space="preserve">3. Technical Standards and Education</w:t>
      </w:r>
    </w:p>
    <w:p>
      <w:pPr>
        <w:pStyle w:val="FirstParagraph"/>
      </w:pPr>
      <w:r>
        <w:t xml:space="preserve"> </w:t>
      </w:r>
      <w:r>
        <w:t xml:space="preserve">Information-Technology Promotion Agency (IPA). (2021).</w:t>
      </w:r>
      <w:r>
        <w:t xml:space="preserve"> </w:t>
      </w:r>
      <w:r>
        <w:rPr>
          <w:iCs/>
          <w:i/>
        </w:rPr>
        <w:t xml:space="preserve">Basic IT Skills and Professional Certification in Japan</w:t>
      </w:r>
      <w:r>
        <w:t xml:space="preserve">. Tokyo: IPA.</w:t>
      </w:r>
      <w:r>
        <w:t xml:space="preserve"> </w:t>
      </w:r>
    </w:p>
    <w:p>
      <w:pPr>
        <w:pStyle w:val="BodyText"/>
      </w:pPr>
      <w:r>
        <w:t xml:space="preserve">The IPA is the primary government body overseeing IT policy in Japan. This document outlines the "Basic IT Skills" framework and professional certifications (such as the Information Technology Engineer Examination) that are highly valued by Japanese employers. For a foreign software engineer in Tokyo, understanding these certifications can be a strategic career move. The text details the specific technical competencies expected in the Japanese market, which may differ slightly from global standards, particularly in areas of security and system reliability.</w:t>
      </w:r>
    </w:p>
    <w:p>
      <w:pPr>
        <w:pStyle w:val="BodyText"/>
      </w:pPr>
      <w:r>
        <w:t xml:space="preserve"> </w:t>
      </w:r>
      <w:r>
        <w:t xml:space="preserve">University of Tokyo, Graduate School of Information Science and Technology. (2023).</w:t>
      </w:r>
      <w:r>
        <w:t xml:space="preserve"> </w:t>
      </w:r>
      <w:r>
        <w:rPr>
          <w:iCs/>
          <w:i/>
        </w:rPr>
        <w:t xml:space="preserve">Research Trends in AI and Robotics in Japan</w:t>
      </w:r>
      <w:r>
        <w:t xml:space="preserve">. UTokyo Press.</w:t>
      </w:r>
      <w:r>
        <w:t xml:space="preserve"> </w:t>
      </w:r>
    </w:p>
    <w:p>
      <w:pPr>
        <w:pStyle w:val="BodyText"/>
      </w:pPr>
      <w:r>
        <w:t xml:space="preserve">Tokyo is a global leader in robotics and artificial intelligence. This publication from one of Japan's premier universities highlights the cutting-edge research and development occurring in the Kanto region. For software engineers specializing in AI, machine learning, or embedded systems, this bibliography entry serves as a guide to the technical forefront of the industry in Japan. It connects academic research with industrial application, showing where the most advanced engineering challenges and opportunities lie in Tokyo.</w:t>
      </w:r>
    </w:p>
    <w:bookmarkEnd w:id="23"/>
    <w:bookmarkStart w:id="24" w:name="legal-and-regulatory-environment"/>
    <w:p>
      <w:pPr>
        <w:pStyle w:val="Heading2"/>
      </w:pPr>
      <w:r>
        <w:t xml:space="preserve">4. Legal and Regulatory Environment</w:t>
      </w:r>
    </w:p>
    <w:p>
      <w:pPr>
        <w:pStyle w:val="FirstParagraph"/>
      </w:pPr>
      <w:r>
        <w:t xml:space="preserve"> </w:t>
      </w:r>
      <w:r>
        <w:t xml:space="preserve">Ministry of Economy, Trade and Industry (METI). (2020).</w:t>
      </w:r>
      <w:r>
        <w:t xml:space="preserve"> </w:t>
      </w:r>
      <w:r>
        <w:rPr>
          <w:iCs/>
          <w:i/>
        </w:rPr>
        <w:t xml:space="preserve">Guidelines for the Protection of Personal Information in the IT Sector</w:t>
      </w:r>
      <w:r>
        <w:t xml:space="preserve">. Tokyo: METI.</w:t>
      </w:r>
      <w:r>
        <w:t xml:space="preserve"> </w:t>
      </w:r>
    </w:p>
    <w:p>
      <w:pPr>
        <w:pStyle w:val="BodyText"/>
      </w:pPr>
      <w:r>
        <w:t xml:space="preserve">Data privacy is a critical concern for software engineers developing applications in Japan. This document explains the Act on the Protection of Personal Information (APPI), which is Japan's equivalent to GDPR. It provides technical and legal guidelines on how data must be handled, stored, and processed. For any software engineer working in Tokyo, compliance with these regulations is non-negotiable. This source ensures that engineers understand the legal constraints of their code, particularly regarding user data and cross-border data transfers.</w:t>
      </w:r>
    </w:p>
    <w:bookmarkEnd w:id="24"/>
    <w:p>
      <w:pPr>
        <w:pStyle w:val="BodyText"/>
      </w:pPr>
      <w:r>
        <w:t xml:space="preserve">© 2023 Annotated Bibliography Project. All rights reserved. Document generated for educational and professional reference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Software Engineering in Tokyo, Japan</dc:title>
  <dc:creator/>
  <dc:language>en</dc:language>
  <cp:keywords/>
  <dcterms:created xsi:type="dcterms:W3CDTF">2026-08-07T00:52:09Z</dcterms:created>
  <dcterms:modified xsi:type="dcterms:W3CDTF">2026-08-07T00:52:09Z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