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Software Engineering Ecosystems and Professional Practices in Nairobi, Kenya</w:t>
      </w:r>
    </w:p>
    <w:bookmarkEnd w:id="20"/>
    <w:bookmarkStart w:id="21" w:name="introduction"/>
    <w:p>
      <w:pPr>
        <w:pStyle w:val="Heading2"/>
      </w:pPr>
      <w:r>
        <w:t xml:space="preserve">Introduction</w:t>
      </w:r>
    </w:p>
    <w:p>
      <w:pPr>
        <w:pStyle w:val="FirstParagraph"/>
      </w:pPr>
      <w:r>
        <w:t xml:space="preserve">Nairobi, Kenya, has rapidly evolved into a premier technology hub in Africa, often referred to as "Silicon Savannah." This annotated bibliography compiles key resources regarding the role of the Software Engineer within this specific geographic and economic context. The selected sources examine the intersection of technical skill acquisition, the local startup ecosystem, regulatory frameworks, and the socio-economic impact of software development in Nairobi. These references are curated to assist researchers, students, and industry professionals in understanding the unique challenges and opportunities facing software engineers in Kenya's capital.</w:t>
      </w:r>
    </w:p>
    <w:bookmarkEnd w:id="21"/>
    <w:p>
      <w:pPr>
        <w:pStyle w:val="BodyText"/>
      </w:pPr>
      <w:r>
        <w:t xml:space="preserve"> </w:t>
      </w:r>
      <w:r>
        <w:t xml:space="preserve">African Development Bank. (2021).</w:t>
      </w:r>
      <w:r>
        <w:t xml:space="preserve"> </w:t>
      </w:r>
      <w:r>
        <w:rPr>
          <w:iCs/>
          <w:i/>
        </w:rPr>
        <w:t xml:space="preserve">Digital Economy for Africa Strategy (DE4A): Kenya Country Profile</w:t>
      </w:r>
      <w:r>
        <w:t xml:space="preserve">. Abidjan: African Development Bank Group.</w:t>
      </w:r>
      <w:r>
        <w:t xml:space="preserve"> </w:t>
      </w:r>
    </w:p>
    <w:p>
      <w:pPr>
        <w:pStyle w:val="BodyText"/>
      </w:pPr>
      <w:r>
        <w:t xml:space="preserve">This comprehensive report provides a macroeconomic analysis of Kenya's digital infrastructure, with a specific focus on Nairobi as the central node for ICT development. For the Software Engineer, this document is critical as it outlines government policies regarding data centers, broadband connectivity, and digital literacy initiatives. It highlights how state-level investment in Nairobi's infrastructure directly influences the scalability of local software solutions. The report is particularly useful for understanding the regulatory environment in which engineers must operate.</w:t>
      </w:r>
    </w:p>
    <w:p>
      <w:pPr>
        <w:pStyle w:val="BodyText"/>
      </w:pPr>
      <w:r>
        <w:t xml:space="preserve"> </w:t>
      </w:r>
      <w:r>
        <w:t xml:space="preserve">Gitonga, J., &amp; Mwangi, P. (2022). "The Rise of the Silicon Savannah: Challenges and Opportunities for Software Developers in Nairobi."</w:t>
      </w:r>
      <w:r>
        <w:t xml:space="preserve"> </w:t>
      </w:r>
      <w:r>
        <w:rPr>
          <w:iCs/>
          <w:i/>
        </w:rPr>
        <w:t xml:space="preserve">Journal of African Technology Studies</w:t>
      </w:r>
      <w:r>
        <w:t xml:space="preserve">, 14(2), 45-62.</w:t>
      </w:r>
      <w:r>
        <w:t xml:space="preserve"> </w:t>
      </w:r>
    </w:p>
    <w:p>
      <w:pPr>
        <w:pStyle w:val="BodyText"/>
      </w:pPr>
      <w:r>
        <w:t xml:space="preserve">This peer-reviewed article offers a qualitative study of software engineers working in Nairobi's Westlands and Kilimani tech hubs. The authors explore the dichotomy between the high demand for technical talent and the prevalence of "brain drain," where skilled engineers migrate to remote roles for Western companies. The text is essential for understanding the career trajectory of a Software Engineer in Kenya, discussing salary disparities, the gig economy, and the cultural shift towards agile methodologies in local firms.</w:t>
      </w:r>
    </w:p>
    <w:p>
      <w:pPr>
        <w:pStyle w:val="BodyText"/>
      </w:pPr>
      <w:r>
        <w:t xml:space="preserve"> </w:t>
      </w:r>
      <w:r>
        <w:t xml:space="preserve">iHub. (2023).</w:t>
      </w:r>
      <w:r>
        <w:t xml:space="preserve"> </w:t>
      </w:r>
      <w:r>
        <w:rPr>
          <w:iCs/>
          <w:i/>
        </w:rPr>
        <w:t xml:space="preserve">Nairobi Tech Ecosystem Report: Innovation, Incubation, and Impact</w:t>
      </w:r>
      <w:r>
        <w:t xml:space="preserve">. Nairobi: iHub Foundation.</w:t>
      </w:r>
      <w:r>
        <w:t xml:space="preserve"> </w:t>
      </w:r>
    </w:p>
    <w:p>
      <w:pPr>
        <w:pStyle w:val="BodyText"/>
      </w:pPr>
      <w:r>
        <w:t xml:space="preserve">As one of the most prominent innovation hubs in Nairobi, iHub publishes this annual report detailing the landscape of startups and software development. This resource is invaluable for Software Engineers seeking to understand the local startup culture. It details the types of software solutions currently in demand, such as FinTech, AgriTech, and HealthTech, which are dominant sectors in Nairobi. The report also lists key networking events and hackathons, serving as a practical guide for professional development and community engagement.</w:t>
      </w:r>
    </w:p>
    <w:p>
      <w:pPr>
        <w:pStyle w:val="BodyText"/>
      </w:pPr>
      <w:r>
        <w:t xml:space="preserve"> </w:t>
      </w:r>
      <w:r>
        <w:t xml:space="preserve">Kenya Institute of Curriculum Development (KICD). (2020).</w:t>
      </w:r>
      <w:r>
        <w:t xml:space="preserve"> </w:t>
      </w:r>
      <w:r>
        <w:rPr>
          <w:iCs/>
          <w:i/>
        </w:rPr>
        <w:t xml:space="preserve">Competency-Based Curriculum (CBC): Digital Literacy and Coding Standards</w:t>
      </w:r>
      <w:r>
        <w:t xml:space="preserve">. Nairobi: Government Printer.</w:t>
      </w:r>
      <w:r>
        <w:t xml:space="preserve"> </w:t>
      </w:r>
    </w:p>
    <w:p>
      <w:pPr>
        <w:pStyle w:val="BodyText"/>
      </w:pPr>
      <w:r>
        <w:t xml:space="preserve">While primarily an educational document, this resource is crucial for understanding the future pipeline of Software Engineers in Kenya. It outlines the national strategy for introducing coding and computational thinking in primary and secondary schools in Nairobi and beyond. For industry professionals, this document predicts the baseline technical literacy of future hires and highlights the government's commitment to formalizing software engineering education. It bridges the gap between academic output and industry requirements.</w:t>
      </w:r>
    </w:p>
    <w:p>
      <w:pPr>
        <w:pStyle w:val="BodyText"/>
      </w:pPr>
      <w:r>
        <w:t xml:space="preserve"> </w:t>
      </w:r>
      <w:r>
        <w:t xml:space="preserve">Muthoni, S. (2021). "Mobile Money and Software Architecture: The M-Pesa Effect on Nairobi's Developers."</w:t>
      </w:r>
      <w:r>
        <w:t xml:space="preserve"> </w:t>
      </w:r>
      <w:r>
        <w:rPr>
          <w:iCs/>
          <w:i/>
        </w:rPr>
        <w:t xml:space="preserve">African Journal of Information Systems</w:t>
      </w:r>
      <w:r>
        <w:t xml:space="preserve">, 13(1), 112-130.</w:t>
      </w:r>
      <w:r>
        <w:t xml:space="preserve"> </w:t>
      </w:r>
    </w:p>
    <w:p>
      <w:pPr>
        <w:pStyle w:val="BodyText"/>
      </w:pPr>
      <w:r>
        <w:t xml:space="preserve">This technical paper analyzes how the ubiquity of M-Pesa has shaped software engineering practices in Nairobi. It argues that Kenyan engineers have developed unique architectural patterns to handle high-volume, low-latency mobile transactions, often on low-bandwidth networks. This is a seminal text for understanding the specific technical constraints and innovations characteristic of the Nairobi market. It provides case studies on API integration and security protocols relevant to local financial software engineering.</w:t>
      </w:r>
    </w:p>
    <w:p>
      <w:pPr>
        <w:pStyle w:val="BodyText"/>
      </w:pPr>
      <w:r>
        <w:t xml:space="preserve"> </w:t>
      </w:r>
      <w:r>
        <w:t xml:space="preserve">National Bureau of Statistics (NBS). (2022).</w:t>
      </w:r>
      <w:r>
        <w:t xml:space="preserve"> </w:t>
      </w:r>
      <w:r>
        <w:rPr>
          <w:iCs/>
          <w:i/>
        </w:rPr>
        <w:t xml:space="preserve">ICT Sector Performance Report: Employment and Wages in Nairobi County</w:t>
      </w:r>
      <w:r>
        <w:t xml:space="preserve">. Nairobi: Government of Kenya.</w:t>
      </w:r>
      <w:r>
        <w:t xml:space="preserve"> </w:t>
      </w:r>
    </w:p>
    <w:p>
      <w:pPr>
        <w:pStyle w:val="BodyText"/>
      </w:pPr>
      <w:r>
        <w:t xml:space="preserve">This statistical report provides hard data on the employment landscape for software engineers in Nairobi. It breaks down wage structures, employment rates, and the gender gap within the tech sector. For a Software Engineer considering relocation to Nairobi or negotiating contracts, this document offers factual benchmarks. It also highlights the concentration of tech jobs in specific Nairobi suburbs, aiding in logistical planning for professionals entering the market.</w:t>
      </w:r>
    </w:p>
    <w:p>
      <w:pPr>
        <w:pStyle w:val="BodyText"/>
      </w:pPr>
      <w:r>
        <w:t xml:space="preserve"> </w:t>
      </w:r>
      <w:r>
        <w:t xml:space="preserve">Okello, D., &amp; Kamau, R. (2023). "Bridging the Gap: Bootcamps vs. University Degrees for Software Engineers in Kenya."</w:t>
      </w:r>
      <w:r>
        <w:t xml:space="preserve"> </w:t>
      </w:r>
      <w:r>
        <w:rPr>
          <w:iCs/>
          <w:i/>
        </w:rPr>
        <w:t xml:space="preserve">East African Journal of Education and Technology</w:t>
      </w:r>
      <w:r>
        <w:t xml:space="preserve">, 8(3), 78-95.</w:t>
      </w:r>
      <w:r>
        <w:t xml:space="preserve"> </w:t>
      </w:r>
    </w:p>
    <w:p>
      <w:pPr>
        <w:pStyle w:val="BodyText"/>
      </w:pPr>
      <w:r>
        <w:t xml:space="preserve">This comparative study examines the efficacy of traditional university computer science degrees versus intensive coding bootcamps in Nairobi. The authors interview hiring managers at major Nairobi tech firms to determine preferred skill sets. The findings suggest a shift towards practical, portfolio-based hiring, favoring bootcamp graduates who possess up-to-date frameworks. This resource is vital for students and career changers in Nairobi deciding on the most efficient path to becoming a competitive Software Engineer.</w:t>
      </w:r>
    </w:p>
    <w:p>
      <w:pPr>
        <w:pStyle w:val="BodyText"/>
      </w:pPr>
      <w:r>
        <w:t xml:space="preserve"> </w:t>
      </w:r>
      <w:r>
        <w:t xml:space="preserve">World Bank Group. (2022).</w:t>
      </w:r>
      <w:r>
        <w:t xml:space="preserve"> </w:t>
      </w:r>
      <w:r>
        <w:rPr>
          <w:iCs/>
          <w:i/>
        </w:rPr>
        <w:t xml:space="preserve">Kenya Economic Update: Digital Transformation and Productivity</w:t>
      </w:r>
      <w:r>
        <w:t xml:space="preserve">. Washington, DC: World Bank.</w:t>
      </w:r>
      <w:r>
        <w:t xml:space="preserve"> </w:t>
      </w:r>
    </w:p>
    <w:p>
      <w:pPr>
        <w:pStyle w:val="BodyText"/>
      </w:pPr>
      <w:r>
        <w:t xml:space="preserve">This report contextualizes the role of the Software Engineer within Kenya's broader economic goals. It discusses how software-driven automation and digital services are increasing productivity in Nairobi's service sector. The document is useful for engineers looking to align their work with national development goals, particularly in areas like e-government and smart city initiatives. It provides a high-level view of how software engineering contributes to Kenya's GDP and global competitiveness.</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Nairobi, Kenya</dc:title>
  <dc:creator/>
  <dc:language>en</dc:language>
  <cp:keywords/>
  <dcterms:created xsi:type="dcterms:W3CDTF">2026-08-07T00:52:24Z</dcterms:created>
  <dcterms:modified xsi:type="dcterms:W3CDTF">2026-08-07T00:52:24Z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