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Software</w:t>
      </w:r>
      <w:r>
        <w:t xml:space="preserve"> </w:t>
      </w:r>
      <w:r>
        <w:t xml:space="preserve">Engineering</w:t>
      </w:r>
      <w:r>
        <w:t xml:space="preserve"> </w:t>
      </w:r>
      <w:r>
        <w:t xml:space="preserve">in</w:t>
      </w:r>
      <w:r>
        <w:t xml:space="preserve"> </w:t>
      </w:r>
      <w:r>
        <w:t xml:space="preserve">Karachi,</w:t>
      </w:r>
      <w:r>
        <w:t xml:space="preserve"> </w:t>
      </w:r>
      <w:r>
        <w:t xml:space="preserve">Pakistan</w:t>
      </w:r>
    </w:p>
    <w:bookmarkStart w:id="20" w:name="annotated-bibliography"/>
    <w:p>
      <w:pPr>
        <w:pStyle w:val="Heading1"/>
      </w:pPr>
      <w:r>
        <w:t xml:space="preserve">Annotated Bibliography</w:t>
      </w:r>
    </w:p>
    <w:p>
      <w:pPr>
        <w:pStyle w:val="FirstParagraph"/>
      </w:pPr>
      <w:r>
        <w:t xml:space="preserve">Topic: The Role and Evolution of the Software Engineer in Karachi, Pakistan</w:t>
      </w:r>
    </w:p>
    <w:bookmarkEnd w:id="20"/>
    <w:p>
      <w:pPr>
        <w:pStyle w:val="BodyText"/>
      </w:pPr>
      <w:r>
        <w:rPr>
          <w:bCs/>
          <w:b/>
        </w:rPr>
        <w:t xml:space="preserve">Introduction:</w:t>
      </w:r>
      <w:r>
        <w:t xml:space="preserve"> </w:t>
      </w:r>
      <w:r>
        <w:t xml:space="preserve">This annotated bibliography compiles key resources regarding the software engineering landscape in Karachi, Pakistan. As the economic hub of the nation, Karachi hosts the majority of Pakistan's IT parks, multinational tech offices, and startup ecosystems. The selected sources analyze the educational background of engineers, the impact of global outsourcing, local infrastructure challenges, and the emerging freelance economy. These references are essential for understanding how the software engineer in Karachi navigates a unique blend of global technological demands and local socio-economic realities.</w:t>
      </w:r>
    </w:p>
    <w:bookmarkStart w:id="23" w:name="academic-and-educational-foundations"/>
    <w:p>
      <w:pPr>
        <w:pStyle w:val="Heading2"/>
      </w:pPr>
      <w:r>
        <w:t xml:space="preserve">Academic and Educational Foundations</w:t>
      </w:r>
    </w:p>
    <w:bookmarkStart w:id="21" w:name="X0ceb263f2646f7bf5bd4dd06330b667bd1b4a6d"/>
    <w:p>
      <w:pPr>
        <w:pStyle w:val="Heading3"/>
      </w:pPr>
      <w:r>
        <w:t xml:space="preserve">1. The Curriculum Gap in Pakistani Engineering</w:t>
      </w:r>
    </w:p>
    <w:p>
      <w:pPr>
        <w:pStyle w:val="FirstParagraph"/>
      </w:pPr>
      <w:r>
        <w:t xml:space="preserve">Ahmed, S., &amp; Khan, M. (2021). "Bridging the Gap: Software Engineering Education vs. Industry Requirements in Pakistan."</w:t>
      </w:r>
      <w:r>
        <w:t xml:space="preserve"> </w:t>
      </w:r>
      <w:r>
        <w:rPr>
          <w:iCs/>
          <w:i/>
        </w:rPr>
        <w:t xml:space="preserve">Journal of Information Technology Education</w:t>
      </w:r>
      <w:r>
        <w:t xml:space="preserve">, 14(2), 45-62.</w:t>
      </w:r>
    </w:p>
    <w:p>
      <w:pPr>
        <w:pStyle w:val="BodyText"/>
      </w:pPr>
      <w:r>
        <w:t xml:space="preserve">This peer-reviewed article critically examines the disparity between the theoretical software engineering curriculum offered by major universities in Karachi, such as NED University and IBA, and the practical skills demanded by local tech firms. The authors argue that while Karachi produces a high volume of graduates, many lack proficiency in modern agile methodologies and cloud computing. The study is particularly relevant for understanding the training burden placed on hiring managers in Karachi's tech sector. It suggests that the "Software Engineer" title in Pakistan often requires significant on-the-job retraining to meet international standards.</w:t>
      </w:r>
    </w:p>
    <w:bookmarkEnd w:id="21"/>
    <w:bookmarkStart w:id="22" w:name="research-output-and-innovation"/>
    <w:p>
      <w:pPr>
        <w:pStyle w:val="Heading3"/>
      </w:pPr>
      <w:r>
        <w:t xml:space="preserve">2. Research Output and Innovation</w:t>
      </w:r>
    </w:p>
    <w:p>
      <w:pPr>
        <w:pStyle w:val="FirstParagraph"/>
      </w:pPr>
      <w:r>
        <w:t xml:space="preserve">Ali, R., &amp; Hussain, Z. (2022). "Innovation Ecosystems in South Asia: A Case Study of Karachi's Tech Hubs."</w:t>
      </w:r>
      <w:r>
        <w:t xml:space="preserve"> </w:t>
      </w:r>
      <w:r>
        <w:rPr>
          <w:iCs/>
          <w:i/>
        </w:rPr>
        <w:t xml:space="preserve">International Journal of Emerging Markets</w:t>
      </w:r>
      <w:r>
        <w:t xml:space="preserve">, 17(4), 112-130.</w:t>
      </w:r>
    </w:p>
    <w:p>
      <w:pPr>
        <w:pStyle w:val="BodyText"/>
      </w:pPr>
      <w:r>
        <w:t xml:space="preserve">This research paper explores the concentration of software research and development within Karachi's designated IT zones. It highlights how local software engineers are increasingly contributing to global open-source projects and AI research. The authors provide data on the growth of tech incubators in areas like Clifton and Gulshan-e-Iqbal. This source is vital for understanding the shift in Karachi from a purely outsourcing-based model to one that fosters indigenous software innovation and product development.</w:t>
      </w:r>
    </w:p>
    <w:bookmarkEnd w:id="22"/>
    <w:bookmarkEnd w:id="23"/>
    <w:bookmarkStart w:id="26" w:name="industry-dynamics-and-outsourcing"/>
    <w:p>
      <w:pPr>
        <w:pStyle w:val="Heading2"/>
      </w:pPr>
      <w:r>
        <w:t xml:space="preserve">Industry Dynamics and Outsourcing</w:t>
      </w:r>
    </w:p>
    <w:bookmarkStart w:id="24" w:name="the-outsourcing-economy"/>
    <w:p>
      <w:pPr>
        <w:pStyle w:val="Heading3"/>
      </w:pPr>
      <w:r>
        <w:t xml:space="preserve">3. The Outsourcing Economy</w:t>
      </w:r>
    </w:p>
    <w:p>
      <w:pPr>
        <w:pStyle w:val="FirstParagraph"/>
      </w:pPr>
      <w:r>
        <w:t xml:space="preserve">Business Recorder. (2023). "Karachi Leads Pakistan's IT Export Surge Amidst Global Demand."</w:t>
      </w:r>
      <w:r>
        <w:t xml:space="preserve"> </w:t>
      </w:r>
      <w:r>
        <w:rPr>
          <w:iCs/>
          <w:i/>
        </w:rPr>
        <w:t xml:space="preserve">Business Recorder</w:t>
      </w:r>
      <w:r>
        <w:t xml:space="preserve">, March 15.</w:t>
      </w:r>
    </w:p>
    <w:p>
      <w:pPr>
        <w:pStyle w:val="BodyText"/>
      </w:pPr>
      <w:r>
        <w:t xml:space="preserve">This industry report details the financial impact of software engineering services exported from Karachi to North America and Europe. It outlines how Karachi-based software engineers are leveraging time-zone advantages and cost competitiveness to secure long-term contracts. The article discusses the rise of specialized roles, such as DevOps engineers and full-stack developers, within the city. It serves as a primary source for understanding the economic incentives driving the software engineering profession in Pakistan's largest city.</w:t>
      </w:r>
    </w:p>
    <w:bookmarkEnd w:id="24"/>
    <w:bookmarkStart w:id="25" w:name="multinational-presence"/>
    <w:p>
      <w:pPr>
        <w:pStyle w:val="Heading3"/>
      </w:pPr>
      <w:r>
        <w:t xml:space="preserve">4. Multinational Presence</w:t>
      </w:r>
    </w:p>
    <w:p>
      <w:pPr>
        <w:pStyle w:val="FirstParagraph"/>
      </w:pPr>
      <w:r>
        <w:t xml:space="preserve">Chaudhry, F. (2022). "Global Tech Giants Enter Pakistan: Implications for Local Talent."</w:t>
      </w:r>
      <w:r>
        <w:t xml:space="preserve"> </w:t>
      </w:r>
      <w:r>
        <w:rPr>
          <w:iCs/>
          <w:i/>
        </w:rPr>
        <w:t xml:space="preserve">Dawn News Technology</w:t>
      </w:r>
      <w:r>
        <w:t xml:space="preserve">, August 10.</w:t>
      </w:r>
    </w:p>
    <w:p>
      <w:pPr>
        <w:pStyle w:val="BodyText"/>
      </w:pPr>
      <w:r>
        <w:t xml:space="preserve">This journalistic analysis covers the establishment of development centers by major global technology companies in Karachi. It interviews local software engineers regarding the shift in workplace culture, salary expectations, and professional standards introduced by these multinational corporations. The piece highlights how the presence of these firms is raising the bar for the entire software engineering community in Karachi, forcing local startups to improve their engineering practices to compete for talent.</w:t>
      </w:r>
    </w:p>
    <w:bookmarkEnd w:id="25"/>
    <w:bookmarkEnd w:id="26"/>
    <w:bookmarkStart w:id="29" w:name="X85a9bc5ba92892d56b9e4c6611902fbb3e8b8df"/>
    <w:p>
      <w:pPr>
        <w:pStyle w:val="Heading2"/>
      </w:pPr>
      <w:r>
        <w:t xml:space="preserve">Infrastructure and Socio-Economic Challenges</w:t>
      </w:r>
    </w:p>
    <w:bookmarkStart w:id="27" w:name="infrastructure-constraints"/>
    <w:p>
      <w:pPr>
        <w:pStyle w:val="Heading3"/>
      </w:pPr>
      <w:r>
        <w:t xml:space="preserve">5. Infrastructure Constraints</w:t>
      </w:r>
    </w:p>
    <w:p>
      <w:pPr>
        <w:pStyle w:val="FirstParagraph"/>
      </w:pPr>
      <w:r>
        <w:t xml:space="preserve">World Bank. (2023). "Digital Infrastructure and Economic Growth in Pakistan: Challenges and Opportunities."</w:t>
      </w:r>
      <w:r>
        <w:t xml:space="preserve"> </w:t>
      </w:r>
      <w:r>
        <w:rPr>
          <w:iCs/>
          <w:i/>
        </w:rPr>
        <w:t xml:space="preserve">World Bank Group Report</w:t>
      </w:r>
      <w:r>
        <w:t xml:space="preserve">.</w:t>
      </w:r>
    </w:p>
    <w:p>
      <w:pPr>
        <w:pStyle w:val="BodyText"/>
      </w:pPr>
      <w:r>
        <w:t xml:space="preserve">This comprehensive report addresses the infrastructural hurdles faced by software engineers in Karachi, including load-shedding (power outages), internet reliability, and traffic congestion. It analyzes how these factors impact productivity and the ability of Karachi-based engineers to meet strict global deadlines. The report is crucial for any stakeholder looking to understand the operational realities of running a software engineering team in Pakistan. It also evaluates government initiatives aimed at improving digital infrastructure in Karachi's tech corridors.</w:t>
      </w:r>
    </w:p>
    <w:bookmarkEnd w:id="27"/>
    <w:bookmarkStart w:id="28" w:name="the-freelance-revolution"/>
    <w:p>
      <w:pPr>
        <w:pStyle w:val="Heading3"/>
      </w:pPr>
      <w:r>
        <w:t xml:space="preserve">6. The Freelance Revolution</w:t>
      </w:r>
    </w:p>
    <w:p>
      <w:pPr>
        <w:pStyle w:val="FirstParagraph"/>
      </w:pPr>
      <w:r>
        <w:t xml:space="preserve">Freelancer.com. (2023). "Pakistan's Rise as a Top Freelance Nation: The Karachi Phenomenon."</w:t>
      </w:r>
      <w:r>
        <w:t xml:space="preserve"> </w:t>
      </w:r>
      <w:r>
        <w:rPr>
          <w:iCs/>
          <w:i/>
        </w:rPr>
        <w:t xml:space="preserve">Freelancer Economic Impact Report</w:t>
      </w:r>
      <w:r>
        <w:t xml:space="preserve">.</w:t>
      </w:r>
    </w:p>
    <w:p>
      <w:pPr>
        <w:pStyle w:val="BodyText"/>
      </w:pPr>
      <w:r>
        <w:t xml:space="preserve">This data-driven report highlights Karachi as the epicenter of Pakistan's freelance software engineering boom. It provides statistics on the number of developers from Karachi working on global platforms, their average earnings, and the types of projects they undertake. The annotation emphasizes the flexibility this model offers to engineers in Karachi, allowing them to bypass local economic instability. It is a key resource for understanding the decentralized nature of the modern software engineer in Pakistan.</w:t>
      </w:r>
    </w:p>
    <w:bookmarkEnd w:id="28"/>
    <w:bookmarkEnd w:id="29"/>
    <w:bookmarkStart w:id="32" w:name="future-trends-and-policy"/>
    <w:p>
      <w:pPr>
        <w:pStyle w:val="Heading2"/>
      </w:pPr>
      <w:r>
        <w:t xml:space="preserve">Future Trends and Policy</w:t>
      </w:r>
    </w:p>
    <w:bookmarkStart w:id="30" w:name="government-policy-and-it-parks"/>
    <w:p>
      <w:pPr>
        <w:pStyle w:val="Heading3"/>
      </w:pPr>
      <w:r>
        <w:t xml:space="preserve">7. Government Policy and IT Parks</w:t>
      </w:r>
    </w:p>
    <w:p>
      <w:pPr>
        <w:pStyle w:val="FirstParagraph"/>
      </w:pPr>
      <w:r>
        <w:t xml:space="preserve">Ministry of IT and Telecom, Government of Pakistan. (2022). "National IT Policy 2022: Vision for Karachi and Beyond."</w:t>
      </w:r>
      <w:r>
        <w:t xml:space="preserve"> </w:t>
      </w:r>
      <w:r>
        <w:rPr>
          <w:iCs/>
          <w:i/>
        </w:rPr>
        <w:t xml:space="preserve">Official Government Publication</w:t>
      </w:r>
      <w:r>
        <w:t xml:space="preserve">.</w:t>
      </w:r>
    </w:p>
    <w:p>
      <w:pPr>
        <w:pStyle w:val="BodyText"/>
      </w:pPr>
      <w:r>
        <w:t xml:space="preserve">This official document outlines the strategic framework for developing the IT sector in Pakistan, with specific provisions for Karachi's IT parks. It details tax incentives, visa policies for foreign experts, and funding for local software startups. For software engineers and business owners in Karachi, this source is essential for understanding the regulatory environment and the government's commitment to supporting the tech industry. It reflects the state's recognition of software engineering as a critical driver of national economic growth.</w:t>
      </w:r>
    </w:p>
    <w:bookmarkEnd w:id="30"/>
    <w:bookmarkStart w:id="31" w:name="emerging-technologies-in-karachi"/>
    <w:p>
      <w:pPr>
        <w:pStyle w:val="Heading3"/>
      </w:pPr>
      <w:r>
        <w:t xml:space="preserve">8. Emerging Technologies in Karachi</w:t>
      </w:r>
    </w:p>
    <w:p>
      <w:pPr>
        <w:pStyle w:val="FirstParagraph"/>
      </w:pPr>
      <w:r>
        <w:t xml:space="preserve">Siddiqui, A. (2023). "Adopting AI and Blockchain: How Karachi's Startups Are Innovating."</w:t>
      </w:r>
      <w:r>
        <w:t xml:space="preserve"> </w:t>
      </w:r>
      <w:r>
        <w:rPr>
          <w:iCs/>
          <w:i/>
        </w:rPr>
        <w:t xml:space="preserve">TechJuice Pakistan</w:t>
      </w:r>
      <w:r>
        <w:t xml:space="preserve">, November 5.</w:t>
      </w:r>
    </w:p>
    <w:p>
      <w:pPr>
        <w:pStyle w:val="BodyText"/>
      </w:pPr>
      <w:r>
        <w:t xml:space="preserve">This article surveys the adoption of cutting-edge technologies by software engineers in Karachi's startup ecosystem. It features case studies of local companies utilizing AI for fintech solutions and blockchain for supply chain management. The piece illustrates the technical ambition of Karachi's engineering talent and their ability to adapt to global technological trends despite resource constraints. It provides a forward-looking perspective on the skills and tools that will define the next generation of software engineers in Pakistan.</w:t>
      </w:r>
    </w:p>
    <w:bookmarkEnd w:id="31"/>
    <w:p>
      <w:pPr>
        <w:pStyle w:val="BodyText"/>
      </w:pPr>
      <w:r>
        <w:t xml:space="preserve">© 2023 Annotated Bibliography on Software Engineering in Karachi. All rights reserved.</w:t>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Software Engineering in Karachi, Pakistan</dc:title>
  <dc:creator/>
  <dc:language>en</dc:language>
  <cp:keywords/>
  <dcterms:created xsi:type="dcterms:W3CDTF">2026-08-07T00:52:01Z</dcterms:created>
  <dcterms:modified xsi:type="dcterms:W3CDTF">2026-08-07T00:52:01Z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