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3" w:name="X814cd2c4e64177cc2138ee3906a87883c39396a"/>
    <w:p>
      <w:pPr>
        <w:pStyle w:val="Heading1"/>
      </w:pPr>
      <w:r>
        <w:t xml:space="preserve">Annotated Bibliography: The Role of the Software Engineer in Khartoum, Sudan</w:t>
      </w:r>
    </w:p>
    <w:p>
      <w:pPr>
        <w:pStyle w:val="FirstParagraph"/>
      </w:pPr>
      <w:r>
        <w:t xml:space="preserve">The following annotated bibliography compiles key resources regarding the intersection of software engineering, technological infrastructure, and socio-economic development within the context of Sudan, specifically focusing on the capital city, Khartoum. This collection addresses the unique challenges and opportunities faced by software engineers in the region, including infrastructure limitations, the rise of the startup ecosystem, and the critical role of technology in humanitarian aid and financial inclusion.</w:t>
      </w:r>
    </w:p>
    <w:bookmarkStart w:id="20" w:name="introduction"/>
    <w:p>
      <w:pPr>
        <w:pStyle w:val="Heading2"/>
      </w:pPr>
      <w:r>
        <w:t xml:space="preserve">Introduction</w:t>
      </w:r>
    </w:p>
    <w:p>
      <w:pPr>
        <w:pStyle w:val="FirstParagraph"/>
      </w:pPr>
      <w:r>
        <w:t xml:space="preserve">Khartoum has emerged as a nascent hub for technology in the Horn of Africa. However, the practice of software engineering here is distinct from Western contexts due to intermittent power supply, internet connectivity issues, and a rapidly evolving regulatory environment. The selected texts below provide a comprehensive overview of these dynamics.</w:t>
      </w:r>
    </w:p>
    <w:bookmarkEnd w:id="20"/>
    <w:bookmarkStart w:id="21" w:name="bibliography"/>
    <w:p>
      <w:pPr>
        <w:pStyle w:val="Heading2"/>
      </w:pPr>
      <w:r>
        <w:t xml:space="preserve">Bibliography</w:t>
      </w:r>
    </w:p>
    <w:p>
      <w:pPr>
        <w:pStyle w:val="FirstParagraph"/>
      </w:pPr>
      <w:r>
        <w:t xml:space="preserve">Al-Sadiq, A., &amp; Omer, H. (2021). "Digital Transformation in Sudan: Challenges and Opportunities for the IT Sector."</w:t>
      </w:r>
      <w:r>
        <w:t xml:space="preserve"> </w:t>
      </w:r>
      <w:r>
        <w:rPr>
          <w:iCs/>
          <w:i/>
        </w:rPr>
        <w:t xml:space="preserve">Journal of African Technology Studies</w:t>
      </w:r>
      <w:r>
        <w:t xml:space="preserve">, 14(2), 45-62.</w:t>
      </w:r>
    </w:p>
    <w:p>
      <w:pPr>
        <w:pStyle w:val="BodyText"/>
      </w:pPr>
      <w:r>
        <w:t xml:space="preserve">This peer-reviewed article provides a foundational analysis of the Information Technology landscape in Sudan. The authors specifically examine the Khartoum metropolitan area, highlighting how software engineers are adapting agile methodologies to cope with unstable internet connectivity. The text is crucial for understanding the local context, as it details the shift from traditional waterfall models to more resilient, offline-first development strategies. It offers valuable insights into the technical constraints that define software engineering practices in the region.</w:t>
      </w:r>
    </w:p>
    <w:p>
      <w:pPr>
        <w:pStyle w:val="BodyText"/>
      </w:pPr>
      <w:r>
        <w:t xml:space="preserve">World Bank Group. (2022).</w:t>
      </w:r>
      <w:r>
        <w:t xml:space="preserve"> </w:t>
      </w:r>
      <w:r>
        <w:rPr>
          <w:iCs/>
          <w:i/>
        </w:rPr>
        <w:t xml:space="preserve">Sudan Economic Update: The Role of Fintech in Financial Inclusion</w:t>
      </w:r>
      <w:r>
        <w:t xml:space="preserve">. Washington, DC: World Bank.</w:t>
      </w:r>
    </w:p>
    <w:p>
      <w:pPr>
        <w:pStyle w:val="BodyText"/>
      </w:pPr>
      <w:r>
        <w:t xml:space="preserve">This report is essential for understanding the economic drivers behind software development in Khartoum. It details the explosion of mobile money platforms and fintech startups, which are largely built by local software engineers. The document illustrates how technical solutions are being deployed to bypass traditional banking infrastructure, which is often inaccessible to the rural population. For a software engineer in Sudan, this text highlights the high demand for secure, scalable backend systems capable of handling high-volume microtransactions.</w:t>
      </w:r>
    </w:p>
    <w:p>
      <w:pPr>
        <w:pStyle w:val="BodyText"/>
      </w:pPr>
      <w:r>
        <w:t xml:space="preserve">Elhassan, M. (2023). "Building Resilient Systems: A Case Study of Khartoum’s Startup Ecosystem."</w:t>
      </w:r>
      <w:r>
        <w:t xml:space="preserve"> </w:t>
      </w:r>
      <w:r>
        <w:rPr>
          <w:iCs/>
          <w:i/>
        </w:rPr>
        <w:t xml:space="preserve">East African Tech Review</w:t>
      </w:r>
      <w:r>
        <w:t xml:space="preserve">, 8(1), 112-125.</w:t>
      </w:r>
    </w:p>
    <w:p>
      <w:pPr>
        <w:pStyle w:val="BodyText"/>
      </w:pPr>
      <w:r>
        <w:t xml:space="preserve">Elhassan’s case study focuses on the operational realities of tech startups in Khartoum. It provides a qualitative look at how software engineering teams manage deployment cycles amidst frequent power outages and political instability. The article is particularly relevant for engineers interested in DevOps and system reliability. It argues that the "Sudanese context" requires a specific subset of engineering skills, emphasizing redundancy and low-bandwidth optimization as core competencies rather than optional features.</w:t>
      </w:r>
    </w:p>
    <w:p>
      <w:pPr>
        <w:pStyle w:val="BodyText"/>
      </w:pPr>
      <w:r>
        <w:t xml:space="preserve">United Nations Development Programme (UNDP). (2020).</w:t>
      </w:r>
      <w:r>
        <w:t xml:space="preserve"> </w:t>
      </w:r>
      <w:r>
        <w:rPr>
          <w:iCs/>
          <w:i/>
        </w:rPr>
        <w:t xml:space="preserve">Technology for Humanitarian Action in Sudan</w:t>
      </w:r>
      <w:r>
        <w:t xml:space="preserve">. Khartoum: UNDP Sudan Office.</w:t>
      </w:r>
    </w:p>
    <w:p>
      <w:pPr>
        <w:pStyle w:val="BodyText"/>
      </w:pPr>
      <w:r>
        <w:t xml:space="preserve">This publication explores the intersection of software engineering and humanitarian aid. It documents projects where local engineers in Khartoum collaborated with international NGOs to build data collection tools for refugee management and health monitoring. The text is vital for understanding the ethical and practical responsibilities of the software engineer in Sudan. It demonstrates how technical expertise is leveraged to solve critical social problems, positioning the engineer as a key stakeholder in national development and crisis response.</w:t>
      </w:r>
    </w:p>
    <w:p>
      <w:pPr>
        <w:pStyle w:val="BodyText"/>
      </w:pPr>
      <w:r>
        <w:t xml:space="preserve">Ibrahim, S., &amp; Ahmed, K. (2022). "Cybersecurity Threats and Infrastructure Vulnerabilities in Sudan’s Digital Economy."</w:t>
      </w:r>
      <w:r>
        <w:t xml:space="preserve"> </w:t>
      </w:r>
      <w:r>
        <w:rPr>
          <w:iCs/>
          <w:i/>
        </w:rPr>
        <w:t xml:space="preserve">International Journal of Information Security</w:t>
      </w:r>
      <w:r>
        <w:t xml:space="preserve">, 19(4), 201-215.</w:t>
      </w:r>
    </w:p>
    <w:p>
      <w:pPr>
        <w:pStyle w:val="BodyText"/>
      </w:pPr>
      <w:r>
        <w:t xml:space="preserve">As Khartoum’s digital economy grows, so does the threat landscape. This academic paper analyzes the specific cybersecurity challenges facing Sudanese software systems. It is a critical resource for software engineers tasked with building secure applications in the region. The authors discuss the lack of standardized security protocols and the need for localized threat modeling. The text underscores the importance of security-by-design principles in a market where digital fraud is a significant concern.</w:t>
      </w:r>
    </w:p>
    <w:p>
      <w:pPr>
        <w:pStyle w:val="BodyText"/>
      </w:pPr>
      <w:r>
        <w:t xml:space="preserve">Khartoum University of Science and Technology. (2021).</w:t>
      </w:r>
      <w:r>
        <w:t xml:space="preserve"> </w:t>
      </w:r>
      <w:r>
        <w:rPr>
          <w:iCs/>
          <w:i/>
        </w:rPr>
        <w:t xml:space="preserve">Annual Report on Computer Science Graduate Employability</w:t>
      </w:r>
      <w:r>
        <w:t xml:space="preserve">. Khartoum: KUST Press.</w:t>
      </w:r>
    </w:p>
    <w:p>
      <w:pPr>
        <w:pStyle w:val="BodyText"/>
      </w:pPr>
      <w:r>
        <w:t xml:space="preserve">This institutional report offers data on the skills gap between university graduates and the requirements of the local software industry. It is highly relevant for understanding the talent pool available in Khartoum. The report suggests that while theoretical knowledge is strong, practical experience with modern frameworks and cloud computing is often lacking. For hiring managers and senior engineers, this document provides a roadmap for mentorship and training initiatives necessary to elevate the standard of software engineering in the country.</w:t>
      </w:r>
    </w:p>
    <w:p>
      <w:pPr>
        <w:pStyle w:val="BodyText"/>
      </w:pPr>
      <w:r>
        <w:t xml:space="preserve">Omer, F. (2023). "Remote Work and the Globalization of Sudanese Talent."</w:t>
      </w:r>
      <w:r>
        <w:t xml:space="preserve"> </w:t>
      </w:r>
      <w:r>
        <w:rPr>
          <w:iCs/>
          <w:i/>
        </w:rPr>
        <w:t xml:space="preserve">African Tech Policy Journal</w:t>
      </w:r>
      <w:r>
        <w:t xml:space="preserve">, 5(3), 78-90.</w:t>
      </w:r>
    </w:p>
    <w:p>
      <w:pPr>
        <w:pStyle w:val="BodyText"/>
      </w:pPr>
      <w:r>
        <w:t xml:space="preserve">This article examines the trend of Khartoum-based software engineers working remotely for international clients. It discusses the economic benefits of this trend, which allows engineers to earn in foreign currency, thereby stabilizing their income against local inflation. However, it also addresses the challenges of time zone differences and communication barriers. This text is important for understanding the changing career trajectory of the software engineer in Sudan, moving from local employment to global participation.</w:t>
      </w:r>
    </w:p>
    <w:p>
      <w:pPr>
        <w:pStyle w:val="BodyText"/>
      </w:pPr>
      <w:r>
        <w:t xml:space="preserve">Sudanese Ministry of Communications and Information Technology. (2022).</w:t>
      </w:r>
      <w:r>
        <w:t xml:space="preserve"> </w:t>
      </w:r>
      <w:r>
        <w:rPr>
          <w:iCs/>
          <w:i/>
        </w:rPr>
        <w:t xml:space="preserve">National Digital Strategy 2022-2026</w:t>
      </w:r>
      <w:r>
        <w:t xml:space="preserve">. Khartoum: Government of Sudan.</w:t>
      </w:r>
    </w:p>
    <w:p>
      <w:pPr>
        <w:pStyle w:val="BodyText"/>
      </w:pPr>
      <w:r>
        <w:t xml:space="preserve">This government document outlines the official policy framework for digital development in Sudan. It sets the regulatory context within which software engineers must operate, including data sovereignty laws and e-government initiatives. Understanding this strategy is essential for any engineer planning to build large-scale systems or engage with public sector projects in Khartoum. It highlights the government’s ambition to digitize services and the role of the private sector in achieving these goals.</w:t>
      </w:r>
    </w:p>
    <w:bookmarkEnd w:id="21"/>
    <w:bookmarkStart w:id="22" w:name="conclusion"/>
    <w:p>
      <w:pPr>
        <w:pStyle w:val="Heading2"/>
      </w:pPr>
      <w:r>
        <w:t xml:space="preserve">Conclusion</w:t>
      </w:r>
    </w:p>
    <w:p>
      <w:pPr>
        <w:pStyle w:val="FirstParagraph"/>
      </w:pPr>
      <w:r>
        <w:t xml:space="preserve">The literature reviewed above paints a picture of a dynamic and challenging environment for software engineers in Khartoum. Success in this field requires not only technical proficiency but also a deep understanding of the local socio-economic context, infrastructure limitations, and regulatory landscape. These resources collectively emphasize that software engineering in Sudan is a powerful tool for economic resilience, financial inclusion, and social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Khartoum, Sudan</dc:title>
  <dc:creator/>
  <dc:language>en</dc:language>
  <cp:keywords/>
  <dcterms:created xsi:type="dcterms:W3CDTF">2026-08-07T19:55:14Z</dcterms:created>
  <dcterms:modified xsi:type="dcterms:W3CDTF">2026-08-07T19:55:14Z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