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5" w:name="X7473b9d1d44455c10dc9f81d69a8e87a60d3a40"/>
    <w:p>
      <w:pPr>
        <w:pStyle w:val="Heading1"/>
      </w:pPr>
      <w:r>
        <w:t xml:space="preserve">Annotated Bibliography: The Role of the Software Engineer in Bangkok, Thailand</w:t>
      </w:r>
    </w:p>
    <w:p>
      <w:pPr>
        <w:pStyle w:val="FirstParagraph"/>
      </w:pPr>
      <w:r>
        <w:t xml:space="preserve">The following annotated bibliography compiles essential resources regarding the landscape of software engineering within the specific context of Bangkok, Thailand. As the nation's primary economic hub and the focal point of the "Thailand 4.0" initiative, Bangkok has emerged as a critical node for technology development in Southeast Asia. This collection examines the technical requirements, cultural nuances, regulatory frameworks, and economic drivers that define the profession of the software engineer in this dynamic metropolis.</w:t>
      </w:r>
    </w:p>
    <w:bookmarkStart w:id="20" w:name="introduction-to-the-local-tech-ecosystem"/>
    <w:p>
      <w:pPr>
        <w:pStyle w:val="Heading2"/>
      </w:pPr>
      <w:r>
        <w:t xml:space="preserve">Introduction to the Local Tech Ecosystem</w:t>
      </w:r>
    </w:p>
    <w:p>
      <w:pPr>
        <w:pStyle w:val="FirstParagraph"/>
      </w:pPr>
      <w:r>
        <w:t xml:space="preserve">World Bank. (2023).</w:t>
      </w:r>
      <w:r>
        <w:t xml:space="preserve"> </w:t>
      </w:r>
      <w:r>
        <w:rPr>
          <w:iCs/>
          <w:i/>
        </w:rPr>
        <w:t xml:space="preserve">Thailand Economic Monitor: Digital Transformation and the Future of Work.</w:t>
      </w:r>
      <w:r>
        <w:t xml:space="preserve"> </w:t>
      </w:r>
      <w:r>
        <w:t xml:space="preserve">Washington, DC: World Bank Group.</w:t>
      </w:r>
    </w:p>
    <w:p>
      <w:pPr>
        <w:pStyle w:val="BodyText"/>
      </w:pPr>
      <w:r>
        <w:t xml:space="preserve">This report provides a macroeconomic analysis of Thailand's transition toward a digital economy, with a specific focus on Bangkok as the central engine of this growth. For the software engineer, this document is vital for understanding the broader market forces driving demand for technical skills. It details the government's push for digital infrastructure and the resulting surge in opportunities for full-stack developers and data engineers in the capital. The text highlights how Bangkok's status as a regional headquarters for multinational corporations creates a unique environment where local talent competes and collaborates on a global scale. It serves as a foundational text for understanding why software engineering is currently one of the most lucrative and sought-after professions in the city.</w:t>
      </w:r>
    </w:p>
    <w:p>
      <w:pPr>
        <w:pStyle w:val="BodyText"/>
      </w:pPr>
      <w:r>
        <w:t xml:space="preserve">National Electronics and Computer Technology Center (NECTEC). (2022).</w:t>
      </w:r>
      <w:r>
        <w:t xml:space="preserve"> </w:t>
      </w:r>
      <w:r>
        <w:rPr>
          <w:iCs/>
          <w:i/>
        </w:rPr>
        <w:t xml:space="preserve">Thailand Digital Economy and Society Policy: Implementation in Metropolitan Areas.</w:t>
      </w:r>
      <w:r>
        <w:t xml:space="preserve"> </w:t>
      </w:r>
      <w:r>
        <w:t xml:space="preserve">Pathum Thani: NECTEC.</w:t>
      </w:r>
    </w:p>
    <w:p>
      <w:pPr>
        <w:pStyle w:val="BodyText"/>
      </w:pPr>
      <w:r>
        <w:t xml:space="preserve">NECTEC is the primary government agency responsible for ICT development in Thailand. This policy document outlines the strategic roadmap for digital adoption in Bangkok. For a software engineer working in the region, this resource is crucial for understanding compliance requirements, data privacy standards, and government-supported innovation hubs. It specifically addresses the integration of smart city technologies in Bangkok, offering insights into the types of large-scale projects—such as traffic management systems and public service digitization—that engineers are increasingly tasked with building. It bridges the gap between national policy and local technical execution.</w:t>
      </w:r>
    </w:p>
    <w:bookmarkEnd w:id="20"/>
    <w:bookmarkStart w:id="21" w:name="Xd5f3460b5486ecc8198e33640d7f8a9ee629f49"/>
    <w:p>
      <w:pPr>
        <w:pStyle w:val="Heading2"/>
      </w:pPr>
      <w:r>
        <w:t xml:space="preserve">Technical Standards and Professional Development</w:t>
      </w:r>
    </w:p>
    <w:p>
      <w:pPr>
        <w:pStyle w:val="FirstParagraph"/>
      </w:pPr>
      <w:r>
        <w:t xml:space="preserve">Institute of Engineers of Thailand (IET). (2023).</w:t>
      </w:r>
      <w:r>
        <w:t xml:space="preserve"> </w:t>
      </w:r>
      <w:r>
        <w:rPr>
          <w:iCs/>
          <w:i/>
        </w:rPr>
        <w:t xml:space="preserve">Code of Ethics and Professional Practice for Software Engineers.</w:t>
      </w:r>
      <w:r>
        <w:t xml:space="preserve"> </w:t>
      </w:r>
      <w:r>
        <w:t xml:space="preserve">Bangkok: IET.</w:t>
      </w:r>
    </w:p>
    <w:p>
      <w:pPr>
        <w:pStyle w:val="BodyText"/>
      </w:pPr>
      <w:r>
        <w:t xml:space="preserve">This document establishes the ethical and professional standards expected of software engineers practicing in Thailand. While technical skills are universal, the application of these skills within the Thai legal and social framework requires specific adherence to local norms. This code addresses issues of intellectual property, data security, and professional responsibility. For engineers in Bangkok, particularly those working in fintech or healthcare sectors, this text is essential for navigating the regulatory landscape. It ensures that technical solutions are not only functional but also legally sound and culturally appropriate for the Thai market.</w:t>
      </w:r>
    </w:p>
    <w:p>
      <w:pPr>
        <w:pStyle w:val="BodyText"/>
      </w:pPr>
      <w:r>
        <w:t xml:space="preserve">IEEE Computer Society. (2021).</w:t>
      </w:r>
      <w:r>
        <w:t xml:space="preserve"> </w:t>
      </w:r>
      <w:r>
        <w:rPr>
          <w:iCs/>
          <w:i/>
        </w:rPr>
        <w:t xml:space="preserve">Software Engineering Body of Knowledge (SWEBOK) Guide: Adaptations for Emerging Markets.</w:t>
      </w:r>
      <w:r>
        <w:t xml:space="preserve"> </w:t>
      </w:r>
      <w:r>
        <w:t xml:space="preserve">New York: IEEE.</w:t>
      </w:r>
    </w:p>
    <w:p>
      <w:pPr>
        <w:pStyle w:val="BodyText"/>
      </w:pPr>
      <w:r>
        <w:t xml:space="preserve">While the SWEBOK guide is a global standard, this specific adaptation offers valuable context for engineers working in emerging tech hubs like Bangkok. It discusses how standard software engineering methodologies—such as Agile and DevOps—are implemented in environments with rapidly evolving infrastructure. For the Bangkok-based engineer, this resource provides a framework for managing projects that may involve cross-cultural teams and varying levels of technical maturity among stakeholders. It reinforces the importance of robust documentation and scalable architecture, which are critical for the growing startup ecosystem in areas like Thong Lo and Sukhumvit.</w:t>
      </w:r>
    </w:p>
    <w:bookmarkEnd w:id="21"/>
    <w:bookmarkStart w:id="22" w:name="cultural-and-workplace-dynamics"/>
    <w:p>
      <w:pPr>
        <w:pStyle w:val="Heading2"/>
      </w:pPr>
      <w:r>
        <w:t xml:space="preserve">Cultural and Workplace Dynamics</w:t>
      </w:r>
    </w:p>
    <w:p>
      <w:pPr>
        <w:pStyle w:val="FirstParagraph"/>
      </w:pPr>
      <w:r>
        <w:t xml:space="preserve">Hofstede Insights. (2023).</w:t>
      </w:r>
      <w:r>
        <w:t xml:space="preserve"> </w:t>
      </w:r>
      <w:r>
        <w:rPr>
          <w:iCs/>
          <w:i/>
        </w:rPr>
        <w:t xml:space="preserve">Culture's Consequences: Comparing Values, Behaviors, Institutions, and Organizations Across Nations: Thailand Profile.</w:t>
      </w:r>
      <w:r>
        <w:t xml:space="preserve"> </w:t>
      </w:r>
      <w:r>
        <w:t xml:space="preserve">Amsterdam: Hofstede Insights.</w:t>
      </w:r>
    </w:p>
    <w:p>
      <w:pPr>
        <w:pStyle w:val="BodyText"/>
      </w:pPr>
      <w:r>
        <w:t xml:space="preserve">Understanding cultural dimensions is paramount for software engineers in Bangkok, where teamwork and hierarchy play significant roles in workplace dynamics. This resource analyzes Thai cultural values, such as high power distance and collectivism, and their impact on organizational behavior. For a software engineer, this translates to understanding communication styles within development teams, the importance of maintaining harmony ("kreng jai") during code reviews, and the approach to leadership in tech companies. It is an indispensable guide for both local engineers managing teams and expatriate engineers integrating into Bangkok's tech scene.</w:t>
      </w:r>
    </w:p>
    <w:p>
      <w:pPr>
        <w:pStyle w:val="BodyText"/>
      </w:pPr>
      <w:r>
        <w:t xml:space="preserve">Techsauce. (2023).</w:t>
      </w:r>
      <w:r>
        <w:t xml:space="preserve"> </w:t>
      </w:r>
      <w:r>
        <w:rPr>
          <w:iCs/>
          <w:i/>
        </w:rPr>
        <w:t xml:space="preserve">The State of Tech in Thailand: Startup Ecosystem and Talent Retention in Bangkok.</w:t>
      </w:r>
      <w:r>
        <w:t xml:space="preserve"> </w:t>
      </w:r>
      <w:r>
        <w:t xml:space="preserve">Bangkok: Techsauce Media.</w:t>
      </w:r>
    </w:p>
    <w:p>
      <w:pPr>
        <w:pStyle w:val="BodyText"/>
      </w:pPr>
      <w:r>
        <w:t xml:space="preserve">Techsauce is a leading media outlet covering the technology landscape in Southeast Asia. This annual report provides a granular look at the startup ecosystem in Bangkok, focusing on talent acquisition and retention. It highlights the specific challenges software engineers face, such as the "brain drain" to larger global tech firms and the competitive salary landscape. The report offers data-driven insights into the most in-demand programming languages and frameworks in the region. For any software engineer considering a career move or seeking to understand the competitive environment in Bangkok, this is a critical resource for career planning and professional growth.</w:t>
      </w:r>
    </w:p>
    <w:bookmarkEnd w:id="22"/>
    <w:bookmarkStart w:id="23" w:name="regulatory-and-legal-frameworks"/>
    <w:p>
      <w:pPr>
        <w:pStyle w:val="Heading2"/>
      </w:pPr>
      <w:r>
        <w:t xml:space="preserve">Regulatory and Legal Frameworks</w:t>
      </w:r>
    </w:p>
    <w:p>
      <w:pPr>
        <w:pStyle w:val="FirstParagraph"/>
      </w:pPr>
      <w:r>
        <w:t xml:space="preserve">Office of the Personal Data Protection Committee (PDPC). (2022).</w:t>
      </w:r>
      <w:r>
        <w:t xml:space="preserve"> </w:t>
      </w:r>
      <w:r>
        <w:rPr>
          <w:iCs/>
          <w:i/>
        </w:rPr>
        <w:t xml:space="preserve">Personal Data Protection Act (PDPA) B.E. 2562: Guidelines for Data Controllers and Processors.</w:t>
      </w:r>
      <w:r>
        <w:t xml:space="preserve"> </w:t>
      </w:r>
      <w:r>
        <w:t xml:space="preserve">Bangkok: PDPC.</w:t>
      </w:r>
    </w:p>
    <w:p>
      <w:pPr>
        <w:pStyle w:val="BodyText"/>
      </w:pPr>
      <w:r>
        <w:t xml:space="preserve">The PDPA is Thailand's comprehensive data protection law, heavily influenced by the EU's GDPR. For software engineers in Bangkok, this is not merely a legal document but a technical requirement. It dictates how user data must be collected, stored, and processed within applications. This annotation emphasizes the necessity for engineers to implement privacy-by-design principles in their software architecture. Failure to comply can result in severe penalties for companies, making this document essential reading for backend developers, database administrators, and security engineers operating within the Thai jurisdiction.</w:t>
      </w:r>
    </w:p>
    <w:p>
      <w:pPr>
        <w:pStyle w:val="BodyText"/>
      </w:pPr>
      <w:r>
        <w:t xml:space="preserve">Board of Investment (BOI) Thailand. (2023).</w:t>
      </w:r>
      <w:r>
        <w:t xml:space="preserve"> </w:t>
      </w:r>
      <w:r>
        <w:rPr>
          <w:iCs/>
          <w:i/>
        </w:rPr>
        <w:t xml:space="preserve">Promotion of Digital Technology and Software Development Projects.</w:t>
      </w:r>
      <w:r>
        <w:t xml:space="preserve"> </w:t>
      </w:r>
      <w:r>
        <w:t xml:space="preserve">Bangkok: BOI.</w:t>
      </w:r>
    </w:p>
    <w:p>
      <w:pPr>
        <w:pStyle w:val="BodyText"/>
      </w:pPr>
      <w:r>
        <w:t xml:space="preserve">The BOI offers various incentives to attract foreign investment and promote local innovation in the technology sector. This document outlines the benefits available to software companies and engineers, including tax holidays and easier work permit processes for foreign experts. For software engineers in Bangkok, particularly those working for startups or multinational R&amp;D centers, understanding these incentives can impact career opportunities and compensation packages. It highlights the government's commitment to positioning Bangkok as a regional software development hub, providing a stable environment for long-term professional development.</w:t>
      </w:r>
    </w:p>
    <w:bookmarkEnd w:id="23"/>
    <w:bookmarkStart w:id="24" w:name="conclusion"/>
    <w:p>
      <w:pPr>
        <w:pStyle w:val="Heading2"/>
      </w:pPr>
      <w:r>
        <w:t xml:space="preserve">Conclusion</w:t>
      </w:r>
    </w:p>
    <w:p>
      <w:pPr>
        <w:pStyle w:val="FirstParagraph"/>
      </w:pPr>
      <w:r>
        <w:t xml:space="preserve">The profession of the software engineer in Bangkok, Thailand, is defined by a unique intersection of rapid technological advancement, distinct cultural norms, and evolving regulatory frameworks. The resources compiled in this annotated bibliography provide a comprehensive overview of the factors that shape this profession. From the macroeconomic drivers identified by the World Bank to the specific data protection requirements of the PDPC, these documents underscore the complexity and opportunity inherent in the Bangkok tech scene. For any software engineer seeking to thrive in this environment, a deep understanding of these aspects is as crucial as technical proficiency.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Bangkok, Thailand</dc:title>
  <dc:creator/>
  <dc:language>en</dc:language>
  <cp:keywords/>
  <dcterms:created xsi:type="dcterms:W3CDTF">2026-08-07T18:51:33Z</dcterms:created>
  <dcterms:modified xsi:type="dcterms:W3CDTF">2026-08-07T18:51:33Z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