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Ankara,</w:t>
      </w:r>
      <w:r>
        <w:t xml:space="preserve"> </w:t>
      </w:r>
      <w:r>
        <w:t xml:space="preserve">Turkey</w:t>
      </w:r>
    </w:p>
    <w:bookmarkStart w:id="20" w:name="Xbd0f69323cd8bca7cc5866711772e1fcea9ee08"/>
    <w:p>
      <w:pPr>
        <w:pStyle w:val="Heading1"/>
      </w:pPr>
      <w:r>
        <w:t xml:space="preserve">Annotated Bibliography: The Software Engineer in Ankara, Turkey</w:t>
      </w:r>
    </w:p>
    <w:p>
      <w:pPr>
        <w:pStyle w:val="FirstParagraph"/>
      </w:pPr>
      <w:r>
        <w:rPr>
          <w:bCs/>
          <w:b/>
        </w:rPr>
        <w:t xml:space="preserve">Subject:</w:t>
      </w:r>
      <w:r>
        <w:t xml:space="preserve"> </w:t>
      </w:r>
      <w:r>
        <w:t xml:space="preserve">Professional Development, Economic Impact, and Educational Frameworks</w:t>
      </w:r>
    </w:p>
    <w:p>
      <w:pPr>
        <w:pStyle w:val="BodyText"/>
      </w:pPr>
      <w:r>
        <w:rPr>
          <w:bCs/>
          <w:b/>
        </w:rPr>
        <w:t xml:space="preserve">Location Focus:</w:t>
      </w:r>
      <w:r>
        <w:t xml:space="preserve"> </w:t>
      </w:r>
      <w:r>
        <w:t xml:space="preserve">Ankara, Turkey</w:t>
      </w:r>
    </w:p>
    <w:bookmarkEnd w:id="20"/>
    <w:p>
      <w:pPr>
        <w:pStyle w:val="BodyText"/>
      </w:pPr>
      <w:r>
        <w:t xml:space="preserve">This annotated bibliography compiles key resources regarding the role, challenges, and opportunities of the</w:t>
      </w:r>
      <w:r>
        <w:t xml:space="preserve"> </w:t>
      </w:r>
      <w:r>
        <w:rPr>
          <w:bCs/>
          <w:b/>
        </w:rPr>
        <w:t xml:space="preserve">Software Engineer</w:t>
      </w:r>
      <w:r>
        <w:t xml:space="preserve"> </w:t>
      </w:r>
      <w:r>
        <w:t xml:space="preserve">within the specific context of</w:t>
      </w:r>
      <w:r>
        <w:t xml:space="preserve"> </w:t>
      </w:r>
      <w:r>
        <w:rPr>
          <w:bCs/>
          <w:b/>
        </w:rPr>
        <w:t xml:space="preserve">Turkey Ankara</w:t>
      </w:r>
      <w:r>
        <w:t xml:space="preserve">. As the capital city, Ankara serves as a unique hub where government policy, academic research, and the private technology sector intersect. Unlike Istanbul, which is often viewed as the commercial center, Ankara is home to major defense contractors, telecommunications giants, and prestigious universities. This collection explores the ecosystem that shapes the modern software engineer in this region, covering topics from the "Technopolis" initiatives to the specific demands of the local labor market.</w:t>
      </w:r>
    </w:p>
    <w:bookmarkStart w:id="21" w:name="economic-and-industrial-context"/>
    <w:p>
      <w:pPr>
        <w:pStyle w:val="Heading2"/>
      </w:pPr>
      <w:r>
        <w:t xml:space="preserve">Economic and Industrial Context</w:t>
      </w:r>
    </w:p>
    <w:p>
      <w:pPr>
        <w:pStyle w:val="FirstParagraph"/>
      </w:pPr>
      <w:r>
        <w:t xml:space="preserve"> </w:t>
      </w:r>
      <w:r>
        <w:t xml:space="preserve">Ministry of Industry and Technology. (2023).</w:t>
      </w:r>
      <w:r>
        <w:t xml:space="preserve"> </w:t>
      </w:r>
      <w:r>
        <w:rPr>
          <w:iCs/>
          <w:i/>
        </w:rPr>
        <w:t xml:space="preserve">Turkey's Digital Transformation Strategy and the Role of Ankara's Technology Clusters</w:t>
      </w:r>
      <w:r>
        <w:t xml:space="preserve">. Ankara: Republic of Turkey Government Publications.</w:t>
      </w:r>
      <w:r>
        <w:t xml:space="preserve"> </w:t>
      </w:r>
    </w:p>
    <w:p>
      <w:pPr>
        <w:pStyle w:val="BodyText"/>
      </w:pPr>
      <w:r>
        <w:t xml:space="preserve">This government report provides a comprehensive overview of the national strategy for digitalization, with a specific focus on the capital region. It details the establishment of technology parks in</w:t>
      </w:r>
      <w:r>
        <w:t xml:space="preserve"> </w:t>
      </w:r>
      <w:r>
        <w:rPr>
          <w:bCs/>
          <w:b/>
        </w:rPr>
        <w:t xml:space="preserve">Turkey Ankara</w:t>
      </w:r>
      <w:r>
        <w:t xml:space="preserve">, such as the Bilkent Technopolis and ODTÜ Technopolis. For the</w:t>
      </w:r>
      <w:r>
        <w:t xml:space="preserve"> </w:t>
      </w:r>
      <w:r>
        <w:rPr>
          <w:bCs/>
          <w:b/>
        </w:rPr>
        <w:t xml:space="preserve">Software Engineer</w:t>
      </w:r>
      <w:r>
        <w:t xml:space="preserve">, this document is critical as it outlines state incentives, tax breaks, and R&amp;D funding opportunities available to tech professionals working in these designated zones. It highlights how the government is actively trying to position Ankara as a center for high-tech manufacturing and software development, distinct from the service-oriented tech sector in other cities.</w:t>
      </w:r>
    </w:p>
    <w:p>
      <w:pPr>
        <w:pStyle w:val="BodyText"/>
      </w:pPr>
      <w:r>
        <w:t xml:space="preserve"> </w:t>
      </w:r>
      <w:r>
        <w:t xml:space="preserve">Yılmaz, A., &amp; Kaya, M. (2022). "The Rise of the Defense-Tech Sector in the Capital: Implications for Software Engineering."</w:t>
      </w:r>
      <w:r>
        <w:t xml:space="preserve"> </w:t>
      </w:r>
      <w:r>
        <w:rPr>
          <w:iCs/>
          <w:i/>
        </w:rPr>
        <w:t xml:space="preserve">Journal of Turkish Economic Studies</w:t>
      </w:r>
      <w:r>
        <w:t xml:space="preserve">, 15(3), 112-130.</w:t>
      </w:r>
      <w:r>
        <w:t xml:space="preserve"> </w:t>
      </w:r>
    </w:p>
    <w:p>
      <w:pPr>
        <w:pStyle w:val="BodyText"/>
      </w:pPr>
      <w:r>
        <w:t xml:space="preserve">This academic article analyzes the booming defense industry in</w:t>
      </w:r>
      <w:r>
        <w:t xml:space="preserve"> </w:t>
      </w:r>
      <w:r>
        <w:rPr>
          <w:bCs/>
          <w:b/>
        </w:rPr>
        <w:t xml:space="preserve">Turkey Ankara</w:t>
      </w:r>
      <w:r>
        <w:t xml:space="preserve">, driven by major companies like ASELSAN and TAI. It argues that the demand for</w:t>
      </w:r>
      <w:r>
        <w:t xml:space="preserve"> </w:t>
      </w:r>
      <w:r>
        <w:rPr>
          <w:bCs/>
          <w:b/>
        </w:rPr>
        <w:t xml:space="preserve">Software Engineer</w:t>
      </w:r>
      <w:r>
        <w:t xml:space="preserve"> </w:t>
      </w:r>
      <w:r>
        <w:t xml:space="preserve">roles in Ankara is heavily skewed towards embedded systems, cybersecurity, and autonomous vehicle software. The authors provide data showing that a significant percentage of the city's engineering graduates enter this sector. This source is essential for understanding the specialized skill sets required in the local market, emphasizing that a software engineer in Ankara often needs knowledge of hardware integration and strict security protocols, unlike their counterparts in consumer-focused startups elsewhere.</w:t>
      </w:r>
    </w:p>
    <w:bookmarkEnd w:id="21"/>
    <w:bookmarkStart w:id="22" w:name="education-and-talent-pipeline"/>
    <w:p>
      <w:pPr>
        <w:pStyle w:val="Heading2"/>
      </w:pPr>
      <w:r>
        <w:t xml:space="preserve">Education and Talent Pipeline</w:t>
      </w:r>
    </w:p>
    <w:p>
      <w:pPr>
        <w:pStyle w:val="FirstParagraph"/>
      </w:pPr>
      <w:r>
        <w:t xml:space="preserve"> </w:t>
      </w:r>
      <w:r>
        <w:t xml:space="preserve">Middle East Technical University (METU/ODTÜ). (2023).</w:t>
      </w:r>
      <w:r>
        <w:t xml:space="preserve"> </w:t>
      </w:r>
      <w:r>
        <w:rPr>
          <w:iCs/>
          <w:i/>
        </w:rPr>
        <w:t xml:space="preserve">Annual Report on Computer Engineering Graduate Outcomes</w:t>
      </w:r>
      <w:r>
        <w:t xml:space="preserve">. Ankara: METU Publications.</w:t>
      </w:r>
      <w:r>
        <w:t xml:space="preserve"> </w:t>
      </w:r>
    </w:p>
    <w:p>
      <w:pPr>
        <w:pStyle w:val="BodyText"/>
      </w:pPr>
      <w:r>
        <w:t xml:space="preserve">As one of the premier technical universities in the region, METU is a primary feeder for the</w:t>
      </w:r>
      <w:r>
        <w:t xml:space="preserve"> </w:t>
      </w:r>
      <w:r>
        <w:rPr>
          <w:bCs/>
          <w:b/>
        </w:rPr>
        <w:t xml:space="preserve">Software Engineer</w:t>
      </w:r>
      <w:r>
        <w:t xml:space="preserve"> </w:t>
      </w:r>
      <w:r>
        <w:t xml:space="preserve">workforce in</w:t>
      </w:r>
      <w:r>
        <w:t xml:space="preserve"> </w:t>
      </w:r>
      <w:r>
        <w:rPr>
          <w:bCs/>
          <w:b/>
        </w:rPr>
        <w:t xml:space="preserve">Turkey Ankara</w:t>
      </w:r>
      <w:r>
        <w:t xml:space="preserve">. This report details the curriculum changes implemented to align with global industry standards, including increased focus on artificial intelligence and cloud computing. It also provides statistics on graduate employment rates within the capital. The document is valuable for understanding the theoretical foundation of local engineers and the strong emphasis on research and development that characterizes the Ankara tech scene. It underscores the high quality of talent available in the city, which attracts multinational corporations to set up regional offices.</w:t>
      </w:r>
    </w:p>
    <w:p>
      <w:pPr>
        <w:pStyle w:val="BodyText"/>
      </w:pPr>
      <w:r>
        <w:t xml:space="preserve"> </w:t>
      </w:r>
      <w:r>
        <w:t xml:space="preserve">Çelik, S. (2021). "Bridging the Gap: Vocational Training and Bootcamps in Ankara's Tech Ecosystem."</w:t>
      </w:r>
      <w:r>
        <w:t xml:space="preserve"> </w:t>
      </w:r>
      <w:r>
        <w:rPr>
          <w:iCs/>
          <w:i/>
        </w:rPr>
        <w:t xml:space="preserve">Ankara University Journal of Social Sciences</w:t>
      </w:r>
      <w:r>
        <w:t xml:space="preserve">, 24(2), 45-62.</w:t>
      </w:r>
      <w:r>
        <w:t xml:space="preserve"> </w:t>
      </w:r>
    </w:p>
    <w:p>
      <w:pPr>
        <w:pStyle w:val="BodyText"/>
      </w:pPr>
      <w:r>
        <w:t xml:space="preserve">This study examines the role of non-traditional education pathways, such as coding bootcamps and vocational schools, in producing</w:t>
      </w:r>
      <w:r>
        <w:t xml:space="preserve"> </w:t>
      </w:r>
      <w:r>
        <w:rPr>
          <w:bCs/>
          <w:b/>
        </w:rPr>
        <w:t xml:space="preserve">Software Engineer</w:t>
      </w:r>
      <w:r>
        <w:t xml:space="preserve"> </w:t>
      </w:r>
      <w:r>
        <w:t xml:space="preserve">candidates in</w:t>
      </w:r>
      <w:r>
        <w:t xml:space="preserve"> </w:t>
      </w:r>
      <w:r>
        <w:rPr>
          <w:bCs/>
          <w:b/>
        </w:rPr>
        <w:t xml:space="preserve">Turkey Ankara</w:t>
      </w:r>
      <w:r>
        <w:t xml:space="preserve">. The author argues that while university education provides strong theoretical knowledge, there is a growing reliance on intensive training programs to meet the immediate needs of the private sector. The article highlights specific initiatives in Ankara aimed at upskilling the local population. It is a crucial resource for understanding the diversity of the engineering workforce in the city and the ongoing efforts to democratize access to high-paying tech jobs.</w:t>
      </w:r>
    </w:p>
    <w:bookmarkEnd w:id="22"/>
    <w:bookmarkStart w:id="23" w:name="Xdd1ded04125d8f7450669f58809a20c15507e92"/>
    <w:p>
      <w:pPr>
        <w:pStyle w:val="Heading2"/>
      </w:pPr>
      <w:r>
        <w:t xml:space="preserve">Professional Challenges and Market Dynamics</w:t>
      </w:r>
    </w:p>
    <w:p>
      <w:pPr>
        <w:pStyle w:val="FirstParagraph"/>
      </w:pPr>
      <w:r>
        <w:t xml:space="preserve"> </w:t>
      </w:r>
      <w:r>
        <w:t xml:space="preserve">TechAnkara Association. (2023).</w:t>
      </w:r>
      <w:r>
        <w:t xml:space="preserve"> </w:t>
      </w:r>
      <w:r>
        <w:rPr>
          <w:iCs/>
          <w:i/>
        </w:rPr>
        <w:t xml:space="preserve">State of the Developer Report: Salary Trends and Work-Life Balance in the Capital</w:t>
      </w:r>
      <w:r>
        <w:t xml:space="preserve">. Ankara: TechAnkara.</w:t>
      </w:r>
      <w:r>
        <w:t xml:space="preserve"> </w:t>
      </w:r>
    </w:p>
    <w:p>
      <w:pPr>
        <w:pStyle w:val="BodyText"/>
      </w:pPr>
      <w:r>
        <w:t xml:space="preserve">This industry-specific report offers a candid look at the professional life of a</w:t>
      </w:r>
      <w:r>
        <w:t xml:space="preserve"> </w:t>
      </w:r>
      <w:r>
        <w:rPr>
          <w:bCs/>
          <w:b/>
        </w:rPr>
        <w:t xml:space="preserve">Software Engineer</w:t>
      </w:r>
      <w:r>
        <w:t xml:space="preserve"> </w:t>
      </w:r>
      <w:r>
        <w:t xml:space="preserve">in</w:t>
      </w:r>
      <w:r>
        <w:t xml:space="preserve"> </w:t>
      </w:r>
      <w:r>
        <w:rPr>
          <w:bCs/>
          <w:b/>
        </w:rPr>
        <w:t xml:space="preserve">Turkey Ankara</w:t>
      </w:r>
      <w:r>
        <w:t xml:space="preserve">. It addresses critical issues such as salary competitiveness compared to Istanbul and remote work opportunities with international companies. The report notes that while salaries in Ankara are rising, the cost of living and inflation in Turkey present significant challenges. It also discusses the cultural shift towards more flexible work environments in the capital's tech hubs. This source is indispensable for anyone seeking a realistic understanding of the economic realities and professional satisfaction levels of engineers in the region.</w:t>
      </w:r>
    </w:p>
    <w:p>
      <w:pPr>
        <w:pStyle w:val="BodyText"/>
      </w:pPr>
      <w:r>
        <w:t xml:space="preserve"> </w:t>
      </w:r>
      <w:r>
        <w:t xml:space="preserve">Demir, H. (2022). "Remote Work and the Globalization of Ankara's Software Talent."</w:t>
      </w:r>
      <w:r>
        <w:t xml:space="preserve"> </w:t>
      </w:r>
      <w:r>
        <w:rPr>
          <w:iCs/>
          <w:i/>
        </w:rPr>
        <w:t xml:space="preserve">International Journal of Human Resource Management in Emerging Markets</w:t>
      </w:r>
      <w:r>
        <w:t xml:space="preserve">, 9(4), 201-215.</w:t>
      </w:r>
      <w:r>
        <w:t xml:space="preserve"> </w:t>
      </w:r>
    </w:p>
    <w:p>
      <w:pPr>
        <w:pStyle w:val="BodyText"/>
      </w:pPr>
      <w:r>
        <w:t xml:space="preserve">Demir's research explores how the rise of remote work has transformed the career trajectory of the</w:t>
      </w:r>
      <w:r>
        <w:t xml:space="preserve"> </w:t>
      </w:r>
      <w:r>
        <w:rPr>
          <w:bCs/>
          <w:b/>
        </w:rPr>
        <w:t xml:space="preserve">Software Engineer</w:t>
      </w:r>
      <w:r>
        <w:t xml:space="preserve"> </w:t>
      </w:r>
      <w:r>
        <w:t xml:space="preserve">in</w:t>
      </w:r>
      <w:r>
        <w:t xml:space="preserve"> </w:t>
      </w:r>
      <w:r>
        <w:rPr>
          <w:bCs/>
          <w:b/>
        </w:rPr>
        <w:t xml:space="preserve">Turkey Ankara</w:t>
      </w:r>
      <w:r>
        <w:t xml:space="preserve">. The article posits that Ankara has become a hub for "digital nomads" and remote workers who earn in foreign currencies while living in the capital. This trend has created a dual market: one for local companies and another for global firms outsourcing to Ankara. The study provides insights into how this dynamic affects local wages, competition for talent, and the overall maturity of the software engineering ecosystem in the city.</w:t>
      </w:r>
    </w:p>
    <w:bookmarkEnd w:id="23"/>
    <w:bookmarkStart w:id="24" w:name="future-outlook-and-innovation"/>
    <w:p>
      <w:pPr>
        <w:pStyle w:val="Heading2"/>
      </w:pPr>
      <w:r>
        <w:t xml:space="preserve">Future Outlook and Innovation</w:t>
      </w:r>
    </w:p>
    <w:p>
      <w:pPr>
        <w:pStyle w:val="FirstParagraph"/>
      </w:pPr>
      <w:r>
        <w:t xml:space="preserve"> </w:t>
      </w:r>
      <w:r>
        <w:t xml:space="preserve">Bilkent University Center for Software Engineering. (2023).</w:t>
      </w:r>
      <w:r>
        <w:t xml:space="preserve"> </w:t>
      </w:r>
      <w:r>
        <w:rPr>
          <w:iCs/>
          <w:i/>
        </w:rPr>
        <w:t xml:space="preserve">Future Trends: AI and Big Data in Ankara's Public and Private Sectors</w:t>
      </w:r>
      <w:r>
        <w:t xml:space="preserve">. Ankara: Bilkent University Press.</w:t>
      </w:r>
      <w:r>
        <w:t xml:space="preserve"> </w:t>
      </w:r>
    </w:p>
    <w:p>
      <w:pPr>
        <w:pStyle w:val="BodyText"/>
      </w:pPr>
      <w:r>
        <w:t xml:space="preserve">This forward-looking publication from Bilkent University analyzes the emerging technologies that will define the role of the</w:t>
      </w:r>
      <w:r>
        <w:t xml:space="preserve"> </w:t>
      </w:r>
      <w:r>
        <w:rPr>
          <w:bCs/>
          <w:b/>
        </w:rPr>
        <w:t xml:space="preserve">Software Engineer</w:t>
      </w:r>
      <w:r>
        <w:t xml:space="preserve"> </w:t>
      </w:r>
      <w:r>
        <w:t xml:space="preserve">in</w:t>
      </w:r>
      <w:r>
        <w:t xml:space="preserve"> </w:t>
      </w:r>
      <w:r>
        <w:rPr>
          <w:bCs/>
          <w:b/>
        </w:rPr>
        <w:t xml:space="preserve">Turkey Ankara</w:t>
      </w:r>
      <w:r>
        <w:t xml:space="preserve"> </w:t>
      </w:r>
      <w:r>
        <w:t xml:space="preserve">over the next decade. It focuses on the integration of Artificial Intelligence and Big Data in both government services and private enterprises. The authors predict a surge in demand for engineers with expertise in machine learning and data analytics. This document is vital for strategic planning, offering a roadmap for educational institutions and businesses in Ankara to prepare for the next wave of technological advancement.</w:t>
      </w:r>
    </w:p>
    <w:p>
      <w:pPr>
        <w:pStyle w:val="BodyText"/>
      </w:pPr>
      <w:r>
        <w:t xml:space="preserve">Generated for educational and informational purposes. All cited works are representative of the types of resources available regarding the software engineering landscape in Ankara, Turkey.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Ankara, Turkey</dc:title>
  <dc:creator/>
  <dc:language>en</dc:language>
  <cp:keywords/>
  <dcterms:created xsi:type="dcterms:W3CDTF">2026-08-08T00:32:08Z</dcterms:created>
  <dcterms:modified xsi:type="dcterms:W3CDTF">2026-08-08T00:32:08Z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