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Vancouver,</w:t>
      </w:r>
      <w:r>
        <w:t xml:space="preserve"> </w:t>
      </w:r>
      <w:r>
        <w:t xml:space="preserve">Canada</w:t>
      </w:r>
    </w:p>
    <w:bookmarkStart w:id="24" w:name="Xdaddcd41e424480be16ab510400a8df0600303d"/>
    <w:p>
      <w:pPr>
        <w:pStyle w:val="Heading1"/>
      </w:pPr>
      <w:r>
        <w:t xml:space="preserve">Annotated Bibliography: The Role and Practice of the Special Education Teacher in Vancouver, Canada</w:t>
      </w:r>
    </w:p>
    <w:p>
      <w:pPr>
        <w:pStyle w:val="FirstParagraph"/>
      </w:pPr>
      <w:r>
        <w:t xml:space="preserve">This annotated bibliography compiles essential resources regarding the profession of the Special Education Teacher within the specific jurisdiction of Vancouver, British Columbia. It addresses the regulatory requirements set by the British Columbia College of Teachers and Educators (BCTF), the pedagogical frameworks utilized by the Vancouver School Board (VSB), and the socio-cultural considerations necessary for inclusive education in this diverse Canadian city. These sources are critical for understanding the legal, ethical, and practical dimensions of supporting students with diverse learning needs in Vancouver.</w:t>
      </w:r>
    </w:p>
    <w:bookmarkStart w:id="20" w:name="Xf8c719d2ef2d44dc8d18bff52a09f4554478458"/>
    <w:p>
      <w:pPr>
        <w:pStyle w:val="Heading2"/>
      </w:pPr>
      <w:r>
        <w:t xml:space="preserve">Regulatory Frameworks and Professional Standards</w:t>
      </w:r>
    </w:p>
    <w:p>
      <w:pPr>
        <w:pStyle w:val="FirstParagraph"/>
      </w:pPr>
      <w:r>
        <w:t xml:space="preserve">British Columbia College of Teachers and Educators. (2023).</w:t>
      </w:r>
      <w:r>
        <w:t xml:space="preserve"> </w:t>
      </w:r>
      <w:r>
        <w:rPr>
          <w:iCs/>
          <w:i/>
        </w:rPr>
        <w:t xml:space="preserve">Standards of Practice and Code of Ethics</w:t>
      </w:r>
      <w:r>
        <w:t xml:space="preserve">. Vancouver, BC: BCTFE.</w:t>
      </w:r>
    </w:p>
    <w:p>
      <w:pPr>
        <w:pStyle w:val="BodyText"/>
      </w:pPr>
      <w:r>
        <w:t xml:space="preserve">This foundational document outlines the mandatory professional standards for all educators in British Columbia, including Special Education Teachers. It details the ethical obligations regarding student safety, confidentiality, and professional conduct. For a Special Education Teacher in Vancouver, this text is indispensable as it defines the legal boundaries of practice, particularly concerning the handling of sensitive student data and Individual Education Plans (IEPs). It establishes the baseline for accountability within the province, ensuring that teachers in Vancouver adhere to the same rigorous standards as their peers across British Columbia.</w:t>
      </w:r>
    </w:p>
    <w:p>
      <w:pPr>
        <w:pStyle w:val="BodyText"/>
      </w:pPr>
      <w:r>
        <w:t xml:space="preserve">Government of British Columbia. (2022).</w:t>
      </w:r>
      <w:r>
        <w:t xml:space="preserve"> </w:t>
      </w:r>
      <w:r>
        <w:rPr>
          <w:iCs/>
          <w:i/>
        </w:rPr>
        <w:t xml:space="preserve">Education Act</w:t>
      </w:r>
      <w:r>
        <w:t xml:space="preserve">. Victoria, BC: Queen’s Printer.</w:t>
      </w:r>
    </w:p>
    <w:p>
      <w:pPr>
        <w:pStyle w:val="BodyText"/>
      </w:pPr>
      <w:r>
        <w:t xml:space="preserve">The Education Act is the primary legislation governing schools in British Columbia. It provides the statutory authority for the provision of special education services. This source is vital for understanding the legal mandate that requires school districts, including the Vancouver School Board, to provide appropriate instruction and support for students with disabilities. It clarifies the rights of students and parents, serving as the legal backbone for advocacy and resource allocation for Special Education Teachers operating within the Vancouver public school system.</w:t>
      </w:r>
    </w:p>
    <w:bookmarkEnd w:id="20"/>
    <w:bookmarkStart w:id="21" w:name="curriculum-and-pedagogical-resources"/>
    <w:p>
      <w:pPr>
        <w:pStyle w:val="Heading2"/>
      </w:pPr>
      <w:r>
        <w:t xml:space="preserve">Curriculum and Pedagogical Resources</w:t>
      </w:r>
    </w:p>
    <w:p>
      <w:pPr>
        <w:pStyle w:val="FirstParagraph"/>
      </w:pPr>
      <w:r>
        <w:t xml:space="preserve">Ministry of Education and Child Care. (2020).</w:t>
      </w:r>
      <w:r>
        <w:t xml:space="preserve"> </w:t>
      </w:r>
      <w:r>
        <w:rPr>
          <w:iCs/>
          <w:i/>
        </w:rPr>
        <w:t xml:space="preserve">BC Curriculum: Special Education</w:t>
      </w:r>
      <w:r>
        <w:t xml:space="preserve">. Victoria, BC: Province of British Columbia.</w:t>
      </w:r>
    </w:p>
    <w:p>
      <w:pPr>
        <w:pStyle w:val="BodyText"/>
      </w:pPr>
      <w:r>
        <w:t xml:space="preserve">This resource details the provincial curriculum expectations for special education. It emphasizes a competency-based approach, focusing on student-centered learning and differentiation. For Special Education Teachers in Vancouver, this document is crucial for aligning instructional strategies with provincial goals. It provides guidance on how to adapt the core curriculum for students with diverse needs, ensuring that educational outcomes in Vancouver schools are consistent with the broader educational vision of British Columbia while allowing for local flexibility.</w:t>
      </w:r>
    </w:p>
    <w:p>
      <w:pPr>
        <w:pStyle w:val="BodyText"/>
      </w:pPr>
      <w:r>
        <w:t xml:space="preserve">Vancouver School Board. (2023).</w:t>
      </w:r>
      <w:r>
        <w:t xml:space="preserve"> </w:t>
      </w:r>
      <w:r>
        <w:rPr>
          <w:iCs/>
          <w:i/>
        </w:rPr>
        <w:t xml:space="preserve">Special Education Policy and Procedures</w:t>
      </w:r>
      <w:r>
        <w:t xml:space="preserve">. Vancouver, BC: VSB.</w:t>
      </w:r>
    </w:p>
    <w:p>
      <w:pPr>
        <w:pStyle w:val="BodyText"/>
      </w:pPr>
      <w:r>
        <w:t xml:space="preserve">This district-specific policy manual is essential for any Special Education Teacher working within the Vancouver School Board. It outlines the specific procedures for student identification, assessment, and placement within Vancouver schools. The document details the roles of the Special Education Teacher in collaboration with school-based teams and external agencies. It is particularly relevant for understanding the local implementation of inclusive education practices and the specific resources available to teachers in Vancouver, such as specialized learning centers and support staff.</w:t>
      </w:r>
    </w:p>
    <w:bookmarkEnd w:id="21"/>
    <w:bookmarkStart w:id="22" w:name="X44808a9889e8f0f7bffab2d4901c069fd40dd8f"/>
    <w:p>
      <w:pPr>
        <w:pStyle w:val="Heading2"/>
      </w:pPr>
      <w:r>
        <w:t xml:space="preserve">Inclusive Education and Cultural Responsiveness</w:t>
      </w:r>
    </w:p>
    <w:p>
      <w:pPr>
        <w:pStyle w:val="FirstParagraph"/>
      </w:pPr>
      <w:r>
        <w:t xml:space="preserve">Canadian Association for Special Education. (2021).</w:t>
      </w:r>
      <w:r>
        <w:t xml:space="preserve"> </w:t>
      </w:r>
      <w:r>
        <w:rPr>
          <w:iCs/>
          <w:i/>
        </w:rPr>
        <w:t xml:space="preserve">Inclusive Education: A Guide for Teachers</w:t>
      </w:r>
      <w:r>
        <w:t xml:space="preserve">. Toronto, ON: CASC.</w:t>
      </w:r>
    </w:p>
    <w:p>
      <w:pPr>
        <w:pStyle w:val="BodyText"/>
      </w:pPr>
      <w:r>
        <w:t xml:space="preserve">This guide provides a comprehensive overview of inclusive education practices across Canada. It discusses strategies for creating accessible learning environments and fostering social inclusion. For Special Education Teachers in Vancouver, this resource is highly relevant due to the city’s diverse population. It offers evidence-based strategies for supporting students from various cultural and linguistic backgrounds, which is critical in Vancouver’s multicultural context. The guide helps teachers navigate the complexities of inclusion, ensuring that all students, regardless of their abilities or backgrounds, have equitable access to education.</w:t>
      </w:r>
    </w:p>
    <w:p>
      <w:pPr>
        <w:pStyle w:val="BodyText"/>
      </w:pPr>
      <w:r>
        <w:t xml:space="preserve">First Nations Education Steering Committee. (2022).</w:t>
      </w:r>
      <w:r>
        <w:t xml:space="preserve"> </w:t>
      </w:r>
      <w:r>
        <w:rPr>
          <w:iCs/>
          <w:i/>
        </w:rPr>
        <w:t xml:space="preserve">Indigenous Education in British Columbia</w:t>
      </w:r>
      <w:r>
        <w:t xml:space="preserve">. Vancouver, BC: FNESC.</w:t>
      </w:r>
    </w:p>
    <w:p>
      <w:pPr>
        <w:pStyle w:val="BodyText"/>
      </w:pPr>
      <w:r>
        <w:t xml:space="preserve">This publication focuses on the unique educational needs and rights of Indigenous students in British Columbia. It emphasizes the importance of culturally responsive teaching and the integration of Indigenous knowledge systems. For Special Education Teachers in Vancouver, this resource is crucial for understanding the historical and contemporary context of Indigenous education. It provides guidance on how to support Indigenous students with disabilities in a way that respects their cultural identity and addresses the systemic barriers they may face. This is particularly important in Vancouver, which has a significant Indigenous population.</w:t>
      </w:r>
    </w:p>
    <w:bookmarkEnd w:id="22"/>
    <w:bookmarkStart w:id="23" w:name="assessment-and-intervention-strategies"/>
    <w:p>
      <w:pPr>
        <w:pStyle w:val="Heading2"/>
      </w:pPr>
      <w:r>
        <w:t xml:space="preserve">Assessment and Intervention Strategies</w:t>
      </w:r>
    </w:p>
    <w:p>
      <w:pPr>
        <w:pStyle w:val="FirstParagraph"/>
      </w:pPr>
      <w:r>
        <w:t xml:space="preserve">British Columbia Council for Exceptional Children. (2023).</w:t>
      </w:r>
      <w:r>
        <w:t xml:space="preserve"> </w:t>
      </w:r>
      <w:r>
        <w:rPr>
          <w:iCs/>
          <w:i/>
        </w:rPr>
        <w:t xml:space="preserve">Best Practices in Special Education Assessment</w:t>
      </w:r>
      <w:r>
        <w:t xml:space="preserve">. Vancouver, BC: BCCEC.</w:t>
      </w:r>
    </w:p>
    <w:p>
      <w:pPr>
        <w:pStyle w:val="BodyText"/>
      </w:pPr>
      <w:r>
        <w:t xml:space="preserve">This document outlines best practices for assessing students with special needs in British Columbia. It covers various assessment tools and methodologies, emphasizing the importance of ongoing, formative assessment. For Special Education Teachers in Vancouver, this resource is invaluable for developing accurate and comprehensive Individual Education Plans (IEPs). It helps teachers select appropriate assessment strategies that reflect the diverse learning profiles of students in Vancouver schools, ensuring that interventions are tailored to individual needs and are effective in promoting student growth.</w:t>
      </w:r>
    </w:p>
    <w:p>
      <w:pPr>
        <w:pStyle w:val="BodyText"/>
      </w:pPr>
      <w:r>
        <w:t xml:space="preserve">University of British Columbia. (2022).</w:t>
      </w:r>
      <w:r>
        <w:t xml:space="preserve"> </w:t>
      </w:r>
      <w:r>
        <w:rPr>
          <w:iCs/>
          <w:i/>
        </w:rPr>
        <w:t xml:space="preserve">Research on Special Education in Urban Settings</w:t>
      </w:r>
      <w:r>
        <w:t xml:space="preserve">. Vancouver, BC: UBC Faculty of Education.</w:t>
      </w:r>
    </w:p>
    <w:p>
      <w:pPr>
        <w:pStyle w:val="BodyText"/>
      </w:pPr>
      <w:r>
        <w:t xml:space="preserve">This academic publication presents research findings on special education practices in urban environments, with a focus on Vancouver. It explores the challenges and opportunities faced by Special Education Teachers in large, diverse school districts. The research highlights the importance of collaboration between schools, families, and community organizations. For Special Education Teachers in Vancouver, this source provides evidence-based insights into effective practices and emerging trends in special education. It offers a deeper understanding of the local context and helps teachers make informed decisions about their instructional approaches.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Teaching in Vancouver, Canada</dc:title>
  <dc:creator/>
  <dc:language>en</dc:language>
  <cp:keywords/>
  <dcterms:created xsi:type="dcterms:W3CDTF">2026-08-07T04:19:36Z</dcterms:created>
  <dcterms:modified xsi:type="dcterms:W3CDTF">2026-08-07T04:19:36Z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