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p>
    <w:bookmarkStart w:id="24" w:name="X1584edc8fbe1be54de1b5722a8d50a5ddd70e82"/>
    <w:p>
      <w:pPr>
        <w:pStyle w:val="Heading1"/>
      </w:pPr>
      <w:r>
        <w:t xml:space="preserve">Annotated Bibliography: The Role of the Special Education Teacher in China Beijing</w:t>
      </w:r>
    </w:p>
    <w:p>
      <w:pPr>
        <w:pStyle w:val="FirstParagraph"/>
      </w:pPr>
      <w:r>
        <w:t xml:space="preserve">This annotated bibliography compiles key scholarly resources, policy documents, and case studies relevant to the profession of the Special Education Teacher within the specific context of Beijing, China. The selected works address the evolution of inclusive education policies, the professional development requirements for educators, and the cultural and systemic challenges faced by special education teachers in one of China's most developed municipalities.</w:t>
      </w:r>
    </w:p>
    <w:bookmarkStart w:id="20" w:name="policy-and-legislative-framework"/>
    <w:p>
      <w:pPr>
        <w:pStyle w:val="Heading2"/>
      </w:pPr>
      <w:r>
        <w:t xml:space="preserve">Policy and Legislative Framework</w:t>
      </w:r>
    </w:p>
    <w:p>
      <w:pPr>
        <w:pStyle w:val="FirstParagraph"/>
      </w:pPr>
      <w:r>
        <w:t xml:space="preserve">Ministry of Education of the People's Republic of China. (2017). Implementation Plan for Promoting the Development of Special Education (2017-2020). Beijing: Ministry of Education.</w:t>
      </w:r>
    </w:p>
    <w:p>
      <w:pPr>
        <w:pStyle w:val="BodyText"/>
      </w:pPr>
      <w:r>
        <w:t xml:space="preserve">This foundational government document outlines the strategic direction for special education across China, with specific directives applicable to major municipalities like Beijing. For the Special Education Teacher, this policy is critical as it mandates the expansion of inclusive education in regular schools. The document details the requirement for increased funding and the establishment of resource classrooms. It serves as the primary regulatory framework that defines the scope of practice for special education teachers in Beijing, emphasizing the shift from segregated schooling to inclusive models. Understanding this text is essential for any educator navigating the bureaucratic and legal landscape of special needs provision in the capital.</w:t>
      </w:r>
    </w:p>
    <w:p>
      <w:pPr>
        <w:pStyle w:val="BodyText"/>
      </w:pPr>
      <w:r>
        <w:t xml:space="preserve">Beijing Municipal Education Commission. (2021). Beijing Special Education Development Plan (2021-2025). Beijing: Beijing Municipal Education Commission.</w:t>
      </w:r>
    </w:p>
    <w:p>
      <w:pPr>
        <w:pStyle w:val="BodyText"/>
      </w:pPr>
      <w:r>
        <w:t xml:space="preserve">This local policy document adapts national mandates to the specific socioeconomic context of Beijing. It highlights the city's commitment to high-quality special education services and the integration of technology in teaching. For the Special Education Teacher in Beijing, this plan is significant because it introduces new standards for teacher qualification and professional ethics. It also addresses the specific needs of children with autism and intellectual disabilities within the urban environment of Beijing. The document provides insight into the future trajectory of the profession in the region, including expectations for collaboration with general education teachers and community stakeholders.</w:t>
      </w:r>
    </w:p>
    <w:bookmarkEnd w:id="20"/>
    <w:bookmarkStart w:id="21" w:name="Xd6523839ed40c6ca5d00e4e81f65b92c5d98ee3"/>
    <w:p>
      <w:pPr>
        <w:pStyle w:val="Heading2"/>
      </w:pPr>
      <w:r>
        <w:t xml:space="preserve">Professional Development and Teacher Identity</w:t>
      </w:r>
    </w:p>
    <w:p>
      <w:pPr>
        <w:pStyle w:val="FirstParagraph"/>
      </w:pPr>
      <w:r>
        <w:t xml:space="preserve">Li, X., &amp; Wang, Y. (2019). Professional Identity and Burnout Among Special Education Teachers in Urban China: A Case Study of Beijing. Journal of Special Education in Asia, 14(2), 45-62.</w:t>
      </w:r>
    </w:p>
    <w:p>
      <w:pPr>
        <w:pStyle w:val="BodyText"/>
      </w:pPr>
      <w:r>
        <w:t xml:space="preserve">This empirical study investigates the psychological well-being and professional identity of special education teachers working in Beijing's public schools. The authors utilize survey data to demonstrate that while teachers in Beijing have access to better resources than their rural counterparts, they face unique pressures related to high parental expectations and administrative demands. The article is highly relevant for understanding the human element of the profession. It suggests that professional development programs in Beijing must focus not only on pedagogical skills but also on emotional resilience and stress management. This resource is vital for administrators and policymakers aiming to retain qualified special education teachers in the capital.</w:t>
      </w:r>
    </w:p>
    <w:p>
      <w:pPr>
        <w:pStyle w:val="BodyText"/>
      </w:pPr>
      <w:r>
        <w:t xml:space="preserve">Zhang, L. (2020). Pre-Service Training for Special Education Teachers in Chinese Normal Universities: Implications for Beijing Schools. International Journal of Inclusive Education, 24(5), 512-528.</w:t>
      </w:r>
    </w:p>
    <w:p>
      <w:pPr>
        <w:pStyle w:val="BodyText"/>
      </w:pPr>
      <w:r>
        <w:t xml:space="preserve">Zhang examines the gap between university training and the practical realities faced by special education teachers in Beijing. The study critiques the current curriculum in teacher education programs, arguing that it lacks sufficient focus on inclusive classroom management and individualized education plan (IEP) development. For the practicing Special Education Teacher in Beijing, this article highlights the necessity of continuous professional learning beyond initial certification. It underscores the need for mentorship programs and on-the-job training to bridge the divide between theoretical knowledge and the complex needs of students in Beijing's diverse educational landscape.</w:t>
      </w:r>
    </w:p>
    <w:bookmarkEnd w:id="21"/>
    <w:bookmarkStart w:id="22" w:name="X3b612b41ca19939f435be4c111a4d57eac1148c"/>
    <w:p>
      <w:pPr>
        <w:pStyle w:val="Heading2"/>
      </w:pPr>
      <w:r>
        <w:t xml:space="preserve">Inclusive Education Practices and Challenges</w:t>
      </w:r>
    </w:p>
    <w:p>
      <w:pPr>
        <w:pStyle w:val="FirstParagraph"/>
      </w:pPr>
      <w:r>
        <w:t xml:space="preserve">Chen, H., &amp; Liu, J. (2018). Barriers to Inclusive Education for Students with Disabilities in Beijing Primary Schools. Disability &amp; Society, 33(7), 1020-1038.</w:t>
      </w:r>
    </w:p>
    <w:p>
      <w:pPr>
        <w:pStyle w:val="BodyText"/>
      </w:pPr>
      <w:r>
        <w:t xml:space="preserve">This article provides a critical analysis of the systemic and attitudinal barriers that hinder the effective implementation of inclusive education in Beijing. The authors identify a lack of specialized training for general education teachers and insufficient support systems as major obstacles. For the Special Education Teacher, this resource is crucial for understanding the collaborative challenges they face when working within regular schools. It offers evidence-based arguments for the need for stronger support networks and resource allocation. The study is particularly useful for special education teachers advocating for better conditions and resources for their students within the Beijing school system.</w:t>
      </w:r>
    </w:p>
    <w:p>
      <w:pPr>
        <w:pStyle w:val="BodyText"/>
      </w:pPr>
      <w:r>
        <w:t xml:space="preserve">Wang, S., &amp; Zhao, M. (2022). The Role of Special Education Teachers in Supporting Students with Autism Spectrum Disorder in Beijing. Journal of Autism and Developmental Disorders, 52(3), 890-905.</w:t>
      </w:r>
    </w:p>
    <w:p>
      <w:pPr>
        <w:pStyle w:val="BodyText"/>
      </w:pPr>
      <w:r>
        <w:t xml:space="preserve">Focusing specifically on Autism Spectrum Disorder (ASD), this study explores the interventions and strategies employed by special education teachers in Beijing. The authors highlight the growing prevalence of ASD diagnoses in the city and the corresponding demand for specialized expertise. The article details successful behavioral intervention techniques adapted to the Chinese cultural context. It is an essential reference for special education teachers in Beijing who are working with neurodivergent students, providing practical insights into effective teaching methodologies and the importance of family-school partnerships in managing ASD.</w:t>
      </w:r>
    </w:p>
    <w:bookmarkEnd w:id="22"/>
    <w:bookmarkStart w:id="23" w:name="cultural-context-and-family-engagement"/>
    <w:p>
      <w:pPr>
        <w:pStyle w:val="Heading2"/>
      </w:pPr>
      <w:r>
        <w:t xml:space="preserve">Cultural Context and Family Engagement</w:t>
      </w:r>
    </w:p>
    <w:p>
      <w:pPr>
        <w:pStyle w:val="FirstParagraph"/>
      </w:pPr>
      <w:r>
        <w:t xml:space="preserve">Sun, Y. (2021). Parental Attitudes Towards Special Education in Beijing: Implications for Teacher-Parent Collaboration. Chinese Education &amp; Society, 54(4), 210-225.</w:t>
      </w:r>
    </w:p>
    <w:p>
      <w:pPr>
        <w:pStyle w:val="BodyText"/>
      </w:pPr>
      <w:r>
        <w:t xml:space="preserve">This article explores the cultural nuances of disability and special education in Beijing, focusing on parental perspectives. Sun argues that traditional stigma and high academic expectations significantly influence how parents engage with special education teachers. The study suggests that successful special education in Beijing requires teachers to navigate these cultural sensitivities carefully. For the Special Education Teacher, this resource offers valuable strategies for building trust and effective communication with parents. It emphasizes the need for culturally responsive practices that respect family values while advocating for the educational needs of children with disabilities.</w:t>
      </w:r>
    </w:p>
    <w:p>
      <w:pPr>
        <w:pStyle w:val="BodyText"/>
      </w:pPr>
      <w:r>
        <w:t xml:space="preserve">Liu, R., &amp; Zhang, Q. (2023). Technology-Enhanced Learning for Students with Disabilities in Beijing: A Teacher's Perspective. Computers &amp; Education, 185, 104-118.</w:t>
      </w:r>
    </w:p>
    <w:p>
      <w:pPr>
        <w:pStyle w:val="BodyText"/>
      </w:pPr>
      <w:r>
        <w:t xml:space="preserve">As a technologically advanced city, Beijing is at the forefront of integrating digital tools into special education. This study examines how special education teachers in Beijing utilize assistive technologies to support student learning. The authors report positive outcomes in student engagement and skill acquisition but also note challenges related to teacher training and access to equipment. This article is highly relevant for special education teachers looking to modernize their instructional practices. It provides a framework for selecting and implementing technology that aligns with the specific needs of students with disabilities in the Beijing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China Beijing</dc:title>
  <dc:creator/>
  <dc:language>en</dc:language>
  <cp:keywords/>
  <dcterms:created xsi:type="dcterms:W3CDTF">2026-08-07T02:16:07Z</dcterms:created>
  <dcterms:modified xsi:type="dcterms:W3CDTF">2026-08-07T02:16:07Z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