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Cairo,</w:t>
      </w:r>
      <w:r>
        <w:t xml:space="preserve"> </w:t>
      </w:r>
      <w:r>
        <w:t xml:space="preserve">Egypt</w:t>
      </w:r>
    </w:p>
    <w:bookmarkStart w:id="24" w:name="Xea2eef55bac2613f8b64ddb88ecee9108e3ab54"/>
    <w:p>
      <w:pPr>
        <w:pStyle w:val="Heading1"/>
      </w:pPr>
      <w:r>
        <w:t xml:space="preserve">Annotated Bibliography: The Role and Challenges of the Special Education Teacher in Cairo, Egypt</w:t>
      </w:r>
    </w:p>
    <w:p>
      <w:pPr>
        <w:pStyle w:val="FirstParagraph"/>
      </w:pPr>
      <w:r>
        <w:rPr>
          <w:bCs/>
          <w:b/>
        </w:rPr>
        <w:t xml:space="preserve">Introduction:</w:t>
      </w:r>
      <w:r>
        <w:t xml:space="preserve"> </w:t>
      </w:r>
      <w:r>
        <w:t xml:space="preserve">The landscape of special education in Egypt, particularly within the bustling metropolis of Cairo, is undergoing significant transformation. This annotated bibliography compiles key resources regarding the professional development, legal frameworks, and practical challenges faced by special education teachers in this specific region. The selected texts explore the intersection of traditional educational practices and modern inclusive mandates, highlighting the unique socio-cultural and economic factors that define the work of educators in Cairo.</w:t>
      </w:r>
    </w:p>
    <w:bookmarkStart w:id="20" w:name="Xf82923eac7f45dfee3cd54eef7288eb601e9c29"/>
    <w:p>
      <w:pPr>
        <w:pStyle w:val="Heading2"/>
      </w:pPr>
      <w:r>
        <w:t xml:space="preserve">Legal Frameworks and Policy Implementation</w:t>
      </w:r>
    </w:p>
    <w:p>
      <w:pPr>
        <w:pStyle w:val="FirstParagraph"/>
      </w:pPr>
      <w:r>
        <w:t xml:space="preserve">Al-Hajj, M. (2018).</w:t>
      </w:r>
      <w:r>
        <w:t xml:space="preserve"> </w:t>
      </w:r>
      <w:r>
        <w:rPr>
          <w:iCs/>
          <w:i/>
        </w:rPr>
        <w:t xml:space="preserve">Inclusive Education in Egypt: Policy, Practice, and Prospects</w:t>
      </w:r>
      <w:r>
        <w:t xml:space="preserve">. Journal of Educational Policy in the Middle East, 12(3), 45-62.</w:t>
      </w:r>
    </w:p>
    <w:p>
      <w:pPr>
        <w:pStyle w:val="BodyText"/>
      </w:pPr>
      <w:r>
        <w:t xml:space="preserve">This article provides a critical analysis of the Egyptian government's shift from segregated special education centers to inclusive mainstream classrooms, a policy heavily influenced by the 2014 Constitution and the ratification of the UN Convention on the Rights of Persons with Disabilities. For the special education teacher in Cairo, this text is essential as it outlines the legal obligations of public schools to accommodate students with disabilities. Al-Hajj highlights the gap between policy rhetoric and classroom reality, noting that while Cairo has more resources than rural governorates, teachers often lack the specific training required to implement these inclusive mandates effectively. The author argues that without robust support systems, the burden of inclusion falls disproportionately on individual teachers.</w:t>
      </w:r>
    </w:p>
    <w:p>
      <w:pPr>
        <w:pStyle w:val="BodyText"/>
      </w:pPr>
      <w:r>
        <w:t xml:space="preserve">Ministry of Education, Egypt. (2020).</w:t>
      </w:r>
      <w:r>
        <w:t xml:space="preserve"> </w:t>
      </w:r>
      <w:r>
        <w:rPr>
          <w:iCs/>
          <w:i/>
        </w:rPr>
        <w:t xml:space="preserve">Strategic Plan for Special Education and Inclusive Schools 2020-2025</w:t>
      </w:r>
      <w:r>
        <w:t xml:space="preserve">. Cairo: Government Press.</w:t>
      </w:r>
    </w:p>
    <w:p>
      <w:pPr>
        <w:pStyle w:val="BodyText"/>
      </w:pPr>
      <w:r>
        <w:t xml:space="preserve">This official government document serves as the primary roadmap for special education in Egypt. It details the Ministry's goals for upgrading infrastructure in Cairo's public schools and training special education teachers in modern pedagogical techniques. The document is crucial for understanding the administrative expectations placed on educators. It emphasizes the need for "resource rooms" within mainstream schools in densely populated Cairo districts. However, the text also reveals the bureaucratic hurdles teachers face in accessing funding for assistive technologies, a common complaint among practitioners in the capital.</w:t>
      </w:r>
    </w:p>
    <w:bookmarkEnd w:id="20"/>
    <w:bookmarkStart w:id="21" w:name="Xf8711abca7d8ee0a038a0ef5e5690525f9d70d5"/>
    <w:p>
      <w:pPr>
        <w:pStyle w:val="Heading2"/>
      </w:pPr>
      <w:r>
        <w:t xml:space="preserve">Socio-Cultural Context and Teacher Training</w:t>
      </w:r>
    </w:p>
    <w:p>
      <w:pPr>
        <w:pStyle w:val="FirstParagraph"/>
      </w:pPr>
      <w:r>
        <w:t xml:space="preserve">El-Sayed, A., &amp; Hassan, R. (2019).</w:t>
      </w:r>
      <w:r>
        <w:t xml:space="preserve"> </w:t>
      </w:r>
      <w:r>
        <w:rPr>
          <w:iCs/>
          <w:i/>
        </w:rPr>
        <w:t xml:space="preserve">Stigma and Support: The Social Reality of Disability in Urban Egypt</w:t>
      </w:r>
      <w:r>
        <w:t xml:space="preserve">. Cairo University Press.</w:t>
      </w:r>
    </w:p>
    <w:p>
      <w:pPr>
        <w:pStyle w:val="BodyText"/>
      </w:pPr>
      <w:r>
        <w:t xml:space="preserve">Understanding the cultural context is vital for any special education teacher working in Cairo. This book explores the deep-seated stigmas associated with disability in Egyptian society and how these attitudes permeate the school environment. El-Sayed and Hassan discuss how teachers must navigate not only the educational needs of students but also the resistance from parents of non-disabled students who fear that inclusion will lower academic standards. The authors provide case studies from Cairo schools, illustrating how effective communication and community engagement by special education teachers can mitigate these social barriers. It is a foundational text for understanding the "soft skills" required in this role.</w:t>
      </w:r>
    </w:p>
    <w:p>
      <w:pPr>
        <w:pStyle w:val="BodyText"/>
      </w:pPr>
      <w:r>
        <w:t xml:space="preserve">Ibrahim, N. (2021).</w:t>
      </w:r>
      <w:r>
        <w:t xml:space="preserve"> </w:t>
      </w:r>
      <w:r>
        <w:rPr>
          <w:iCs/>
          <w:i/>
        </w:rPr>
        <w:t xml:space="preserve">Pre-Service Training for Special Educators in Egypt: A Critical Review</w:t>
      </w:r>
      <w:r>
        <w:t xml:space="preserve">. International Journal of Special Education, 36(2), 112-125.</w:t>
      </w:r>
    </w:p>
    <w:p>
      <w:pPr>
        <w:pStyle w:val="BodyText"/>
      </w:pPr>
      <w:r>
        <w:t xml:space="preserve">This peer-reviewed study evaluates the curriculum of teacher training colleges in Egypt, with a specific focus on institutions in Cairo such as Ain Shams University and Cairo University. Ibrahim argues that while theoretical knowledge is strong, practical, hands-on training in inclusive classroom management is often lacking. The study is particularly relevant for current special education teachers who may feel underprepared for the diverse needs of students in Cairo's overcrowded classrooms. It calls for a revision of training programs to include more fieldwork in inclusive settings, suggesting that current graduates are often ill-equipped to handle the behavioral and emotional complexities of students with disabilities in a high-pressure urban environment.</w:t>
      </w:r>
    </w:p>
    <w:bookmarkEnd w:id="21"/>
    <w:bookmarkStart w:id="22" w:name="X8b98506f3a441e1f26a9ebda37353f2e0676772"/>
    <w:p>
      <w:pPr>
        <w:pStyle w:val="Heading2"/>
      </w:pPr>
      <w:r>
        <w:t xml:space="preserve">Practical Challenges and Resource Management</w:t>
      </w:r>
    </w:p>
    <w:p>
      <w:pPr>
        <w:pStyle w:val="FirstParagraph"/>
      </w:pPr>
      <w:r>
        <w:t xml:space="preserve">Farouk, L. (2022).</w:t>
      </w:r>
      <w:r>
        <w:t xml:space="preserve"> </w:t>
      </w:r>
      <w:r>
        <w:rPr>
          <w:iCs/>
          <w:i/>
        </w:rPr>
        <w:t xml:space="preserve">Resource Scarcity and Creativity: Teaching Special Needs in Cairo's Public Schools</w:t>
      </w:r>
      <w:r>
        <w:t xml:space="preserve">. Middle East Journal of Educational Research, 15(1), 78-90.</w:t>
      </w:r>
    </w:p>
    <w:p>
      <w:pPr>
        <w:pStyle w:val="BodyText"/>
      </w:pPr>
      <w:r>
        <w:t xml:space="preserve">Farouk’s research offers a pragmatic look at the daily realities of special education teachers in Cairo. The article focuses on the severe shortage of specialized materials and assistive devices in public schools. Despite these limitations, the study highlights the ingenuity of Egyptian teachers who create low-cost, locally sourced teaching aids to support students with visual, auditory, and cognitive impairments. This resource is invaluable for practitioners seeking practical strategies to overcome budget constraints. It also underscores the need for international NGOs and local charities to partner more closely with Cairo’s public school system to provide essential resources.</w:t>
      </w:r>
    </w:p>
    <w:p>
      <w:pPr>
        <w:pStyle w:val="BodyText"/>
      </w:pPr>
      <w:r>
        <w:t xml:space="preserve">Ahmed, S. (2023).</w:t>
      </w:r>
      <w:r>
        <w:t xml:space="preserve"> </w:t>
      </w:r>
      <w:r>
        <w:rPr>
          <w:iCs/>
          <w:i/>
        </w:rPr>
        <w:t xml:space="preserve">The Role of NGOs in Filling the Gap: Special Education in Greater Cairo</w:t>
      </w:r>
      <w:r>
        <w:t xml:space="preserve">. Journal of Non-Profit Management in Egypt, 8(4), 201-215.</w:t>
      </w:r>
    </w:p>
    <w:p>
      <w:pPr>
        <w:pStyle w:val="BodyText"/>
      </w:pPr>
      <w:r>
        <w:t xml:space="preserve">Given the limitations of the public sector, non-governmental organizations (NGOs) play a pivotal role in special education in Cairo. Ahmed’s article maps the landscape of key NGOs operating in the capital, such as the Egyptian Center for Social Psychiatry and various autism support groups. The text explains how these organizations often provide the only available therapy and specialized training for both students and teachers. For a special education teacher in Cairo, this bibliography entry is a practical guide to networking and accessing external support. It argues that collaboration between state-employed teachers and NGO specialists is the most effective model for student success in the current Egyptian context.</w:t>
      </w:r>
    </w:p>
    <w:bookmarkEnd w:id="22"/>
    <w:bookmarkStart w:id="23" w:name="X2c6f84425d58b8a25fe605302f86b096b20222e"/>
    <w:p>
      <w:pPr>
        <w:pStyle w:val="Heading2"/>
      </w:pPr>
      <w:r>
        <w:t xml:space="preserve">Assessment and Individualized Education Plans (IEPs)</w:t>
      </w:r>
    </w:p>
    <w:p>
      <w:pPr>
        <w:pStyle w:val="FirstParagraph"/>
      </w:pPr>
      <w:r>
        <w:t xml:space="preserve">Mostafa, K. (2020).</w:t>
      </w:r>
      <w:r>
        <w:t xml:space="preserve"> </w:t>
      </w:r>
      <w:r>
        <w:rPr>
          <w:iCs/>
          <w:i/>
        </w:rPr>
        <w:t xml:space="preserve">Implementing Individualized Education Plans in Egyptian Classrooms: Challenges and Solutions</w:t>
      </w:r>
      <w:r>
        <w:t xml:space="preserve">. Alexandria University Journal of Special Education, 14(2), 55-70.</w:t>
      </w:r>
    </w:p>
    <w:p>
      <w:pPr>
        <w:pStyle w:val="BodyText"/>
      </w:pPr>
      <w:r>
        <w:t xml:space="preserve">While based in Alexandria, Mostafa’s findings are highly applicable to Cairo due to similar systemic issues. This article examines the difficulties special education teachers face in creating and implementing Individualized Education Plans (IEPs) within the rigid structure of the Egyptian national curriculum. The author notes that large class sizes in Cairo make individualized attention nearly impossible without significant administrative support. The text provides a framework for adapting IEPs to the Egyptian context, suggesting simplified, goal-oriented plans that align with national standards while addressing individual student needs. It is a key resource for teachers striving to personalize learning in a standardized system.</w:t>
      </w:r>
    </w:p>
    <w:p>
      <w:pPr>
        <w:pStyle w:val="BodyText"/>
      </w:pPr>
      <w:r>
        <w:t xml:space="preserve">World Bank. (2021).</w:t>
      </w:r>
      <w:r>
        <w:t xml:space="preserve"> </w:t>
      </w:r>
      <w:r>
        <w:rPr>
          <w:iCs/>
          <w:i/>
        </w:rPr>
        <w:t xml:space="preserve">Egypt Education Sector Review: Inclusion and Equity</w:t>
      </w:r>
      <w:r>
        <w:t xml:space="preserve">. Washington, DC: World Bank Group.</w:t>
      </w:r>
    </w:p>
    <w:p>
      <w:pPr>
        <w:pStyle w:val="BodyText"/>
      </w:pPr>
      <w:r>
        <w:t xml:space="preserve">This comprehensive report provides a macro-level view of the challenges facing special education in Egypt, with specific data on Cairo’s urban education sector. It highlights the disparity in access to quality special education between affluent private schools in New Cairo and under-resourced public schools in older districts like Shubra and Nasr City. The report emphasizes the need for data-driven decision-making and better assessment tools for students with disabilities. For special education teachers, this document validates the systemic challenges they face and provides evidence-based recommendations for advocacy and policy change at the local and national levels.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Cairo, Egypt</dc:title>
  <dc:creator/>
  <dc:language>en</dc:language>
  <cp:keywords/>
  <dcterms:created xsi:type="dcterms:W3CDTF">2026-08-07T03:01:36Z</dcterms:created>
  <dcterms:modified xsi:type="dcterms:W3CDTF">2026-08-07T03:01:36Z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