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Munich,</w:t>
      </w:r>
      <w:r>
        <w:t xml:space="preserve"> </w:t>
      </w:r>
      <w:r>
        <w:t xml:space="preserve">Germany</w:t>
      </w:r>
    </w:p>
    <w:bookmarkStart w:id="23" w:name="Xdb4deeb4dca5166a19851795250912388f72024"/>
    <w:p>
      <w:pPr>
        <w:pStyle w:val="Heading1"/>
      </w:pPr>
      <w:r>
        <w:t xml:space="preserve">Annotated Bibliography: The Role of the Special Education Teacher in Munich, Germany</w:t>
      </w:r>
    </w:p>
    <w:p>
      <w:pPr>
        <w:pStyle w:val="FirstParagraph"/>
      </w:pPr>
      <w:r>
        <w:t xml:space="preserve">This annotated bibliography provides a comprehensive overview of the current landscape regarding special education teaching within the specific context of Munich, Germany. It addresses the legal frameworks, pedagogical shifts towards inclusion, and the practical realities faced by educators in Bavaria's capital. The selected sources highlight the transition from segregated schooling to inclusive practices, the specific requirements for teacher certification in the German system, and the socio-cultural challenges unique to the Munich metropolitan area.</w:t>
      </w:r>
    </w:p>
    <w:bookmarkStart w:id="20" w:name="introduction"/>
    <w:p>
      <w:pPr>
        <w:pStyle w:val="Heading2"/>
      </w:pPr>
      <w:r>
        <w:t xml:space="preserve">Introduction</w:t>
      </w:r>
    </w:p>
    <w:p>
      <w:pPr>
        <w:pStyle w:val="FirstParagraph"/>
      </w:pPr>
      <w:r>
        <w:t xml:space="preserve">The profession of the Special Education Teacher in Germany is undergoing a significant transformation. Historically, the German system relied heavily on segregated schools (Sonderschulen) categorized by specific disabilities. However, recent years have seen a push toward inclusive education, particularly in urban centers like Munich. This bibliography compiles essential resources that define the scope of practice, legal obligations, and pedagogical strategies required for a Special Education Teacher operating within the Bavarian educational system.</w:t>
      </w:r>
    </w:p>
    <w:bookmarkEnd w:id="20"/>
    <w:bookmarkStart w:id="21" w:name="references"/>
    <w:p>
      <w:pPr>
        <w:pStyle w:val="Heading2"/>
      </w:pPr>
      <w:r>
        <w:t xml:space="preserve">References</w:t>
      </w:r>
    </w:p>
    <w:p>
      <w:pPr>
        <w:pStyle w:val="FirstParagraph"/>
      </w:pPr>
      <w:r>
        <w:t xml:space="preserve">Bavarian State Ministry of Education and Cultural Affairs. (2021).</w:t>
      </w:r>
      <w:r>
        <w:t xml:space="preserve"> </w:t>
      </w:r>
      <w:r>
        <w:rPr>
          <w:iCs/>
          <w:i/>
        </w:rPr>
        <w:t xml:space="preserve">Guidelines for Inclusive Education in Bavaria</w:t>
      </w:r>
      <w:r>
        <w:t xml:space="preserve">. Munich: State Printing Office.</w:t>
      </w:r>
    </w:p>
    <w:p>
      <w:pPr>
        <w:pStyle w:val="BodyText"/>
      </w:pPr>
      <w:r>
        <w:t xml:space="preserve">This official government publication is the primary regulatory document for any Special Education Teacher working in Munich. It outlines the legal framework mandated by the Bavarian Constitution and the UN Convention on the Rights of Persons with Disabilities. The document details the criteria for student placement, the funding models for resource rooms, and the specific responsibilities of special education staff in general education settings. For a teacher in Munich, this text is indispensable for understanding the administrative boundaries of their role. It emphasizes that inclusion is not merely a pedagogical choice but a legal requirement, shifting the focus from "separate but equal" to integrated learning environments within the city's diverse school districts.</w:t>
      </w:r>
    </w:p>
    <w:p>
      <w:pPr>
        <w:pStyle w:val="BodyText"/>
      </w:pPr>
      <w:r>
        <w:t xml:space="preserve">Klemm, K., &amp; Schöler, H. (2020).</w:t>
      </w:r>
      <w:r>
        <w:t xml:space="preserve"> </w:t>
      </w:r>
      <w:r>
        <w:rPr>
          <w:iCs/>
          <w:i/>
        </w:rPr>
        <w:t xml:space="preserve">Special Needs Education in Germany: History, Current State, and Future Perspectives</w:t>
      </w:r>
      <w:r>
        <w:t xml:space="preserve">. Waxmann Verlag.</w:t>
      </w:r>
    </w:p>
    <w:p>
      <w:pPr>
        <w:pStyle w:val="BodyText"/>
      </w:pPr>
      <w:r>
        <w:t xml:space="preserve">This academic text provides a critical historical analysis of the German special education system, offering necessary context for modern practitioners. It explains the evolution of the "Förderschwerpunkte" (areas of special educational need) which still define teacher training and job classifications in Germany. The authors discuss the tension between the traditional German model of specialized schooling and the modern push for inclusion. For a Special Education Teacher in Munich, this book is vital for understanding why certain bureaucratic structures exist. It helps educators navigate the cultural resistance to inclusion that may still be present among parents and colleagues in Bavaria, providing arguments and historical data to support inclusive pedagogical practices.</w:t>
      </w:r>
    </w:p>
    <w:p>
      <w:pPr>
        <w:pStyle w:val="BodyText"/>
      </w:pPr>
      <w:r>
        <w:t xml:space="preserve">Münchner Schulamt. (2022).</w:t>
      </w:r>
      <w:r>
        <w:t xml:space="preserve"> </w:t>
      </w:r>
      <w:r>
        <w:rPr>
          <w:iCs/>
          <w:i/>
        </w:rPr>
        <w:t xml:space="preserve">Report on the Implementation of Inclusive Schools in Munich</w:t>
      </w:r>
      <w:r>
        <w:t xml:space="preserve">. City of Munich Department of Education.</w:t>
      </w:r>
    </w:p>
    <w:p>
      <w:pPr>
        <w:pStyle w:val="BodyText"/>
      </w:pPr>
      <w:r>
        <w:t xml:space="preserve">This localized report offers specific data regarding the implementation of inclusive education within the city limits of Munich. Unlike federal or state-level documents, this source addresses the unique demographic challenges of Munich, including a high population of students with migration backgrounds and varying levels of German language proficiency. The report details the collaboration between general education teachers and special education specialists (Förderschullehrkräfte) in Munich's "Inklusionsklassen." It is a crucial resource for understanding the practical workload, the availability of support staff, and the specific success metrics used by the Munich School Authority to evaluate special education programs.</w:t>
      </w:r>
    </w:p>
    <w:p>
      <w:pPr>
        <w:pStyle w:val="BodyText"/>
      </w:pPr>
      <w:r>
        <w:t xml:space="preserve">Pohl, A. (2019).</w:t>
      </w:r>
      <w:r>
        <w:t xml:space="preserve"> </w:t>
      </w:r>
      <w:r>
        <w:rPr>
          <w:iCs/>
          <w:i/>
        </w:rPr>
        <w:t xml:space="preserve">Teacher Training for Inclusion: Challenges and Opportunities in the German Context</w:t>
      </w:r>
      <w:r>
        <w:t xml:space="preserve">. Journal of Research in Special Educational Needs, 19(3), 210-220.</w:t>
      </w:r>
    </w:p>
    <w:p>
      <w:pPr>
        <w:pStyle w:val="BodyText"/>
      </w:pPr>
      <w:r>
        <w:t xml:space="preserve">This peer-reviewed article examines the preparation of teachers for inclusive classrooms in Germany. It highlights a significant gap in the current training programs at Bavarian universities, noting that many Special Education Teachers are trained primarily for segregated settings and lack the skills necessary for full inclusion in general education. For a practitioner in Munich, this article is relevant for professional development. It identifies key areas where teachers may need to seek additional training, such as differentiated instruction and collaborative planning with general education peers. It serves as a call to action for educators to advocate for better preparation and continuous professional development within the Munich school system.</w:t>
      </w:r>
    </w:p>
    <w:p>
      <w:pPr>
        <w:pStyle w:val="BodyText"/>
      </w:pPr>
      <w:r>
        <w:t xml:space="preserve">UNICEF Germany. (2021).</w:t>
      </w:r>
      <w:r>
        <w:t xml:space="preserve"> </w:t>
      </w:r>
      <w:r>
        <w:rPr>
          <w:iCs/>
          <w:i/>
        </w:rPr>
        <w:t xml:space="preserve">Children's Rights in Education: The Situation of Children with Disabilities in Germany</w:t>
      </w:r>
      <w:r>
        <w:t xml:space="preserve">. Berlin: UNICEF.</w:t>
      </w:r>
    </w:p>
    <w:p>
      <w:pPr>
        <w:pStyle w:val="BodyText"/>
      </w:pPr>
      <w:r>
        <w:t xml:space="preserve">This report evaluates Germany's compliance with international human rights standards regarding education for children with disabilities. It provides an external, critical perspective on the German system, highlighting disparities between federal states. The report specifically mentions Bavaria's slower pace of adoption regarding full inclusion compared to other regions. For a Special Education Teacher in Munich, this document provides a rights-based framework for advocacy. It empowers teachers to argue for resources and inclusive practices based on international law, rather than just local policy, ensuring that the rights of students in Munich align with global standards.</w:t>
      </w:r>
    </w:p>
    <w:p>
      <w:pPr>
        <w:pStyle w:val="BodyText"/>
      </w:pPr>
      <w:r>
        <w:t xml:space="preserve">Schramm, A., &amp; Klemm, K. (2018).</w:t>
      </w:r>
      <w:r>
        <w:t xml:space="preserve"> </w:t>
      </w:r>
      <w:r>
        <w:rPr>
          <w:iCs/>
          <w:i/>
        </w:rPr>
        <w:t xml:space="preserve">Inclusive School Development: Concepts and Practices</w:t>
      </w:r>
      <w:r>
        <w:t xml:space="preserve">. Beltz Verlag.</w:t>
      </w:r>
    </w:p>
    <w:p>
      <w:pPr>
        <w:pStyle w:val="BodyText"/>
      </w:pPr>
      <w:r>
        <w:t xml:space="preserve">This practical guide focuses on the organizational changes required to transform a traditional school into an inclusive one. It offers concrete strategies for school leadership and teaching staff to foster a culture of inclusion. The text is particularly useful for Special Education Teachers in Munich who are often tasked with leading inclusion initiatives within their schools. It covers topics such as barrier-free access, curriculum adaptation, and the involvement of parents. Given the diverse and often fast-paced environment of Munich schools, this book provides actionable steps to create sustainable inclusive environments that support both students with disabilities and their neurotypical peers.</w:t>
      </w:r>
    </w:p>
    <w:p>
      <w:pPr>
        <w:pStyle w:val="BodyText"/>
      </w:pPr>
      <w:r>
        <w:t xml:space="preserve">Deutscher Lehrerverband (dtv). (2023).</w:t>
      </w:r>
      <w:r>
        <w:t xml:space="preserve"> </w:t>
      </w:r>
      <w:r>
        <w:rPr>
          <w:iCs/>
          <w:i/>
        </w:rPr>
        <w:t xml:space="preserve">Working Conditions for Special Education Teachers in Germany</w:t>
      </w:r>
      <w:r>
        <w:t xml:space="preserve">. Berlin: dtv.</w:t>
      </w:r>
    </w:p>
    <w:p>
      <w:pPr>
        <w:pStyle w:val="BodyText"/>
      </w:pPr>
      <w:r>
        <w:t xml:space="preserve">This publication by the German Teachers' Union addresses the professional realities and challenges faced by special education teachers. It discusses issues such as high workload, lack of administrative support, and the emotional demands of the job. For a Special Education Teacher in Munich, where the cost of living and professional pressure are high, this document is essential for understanding labor rights and collective bargaining agreements. It provides data on class sizes and support ratios, which can be used by teachers to negotiate better working conditions and ensure they have the necessary resources to provide quality education to students with special needs.</w:t>
      </w:r>
    </w:p>
    <w:p>
      <w:pPr>
        <w:pStyle w:val="BodyText"/>
      </w:pPr>
      <w:r>
        <w:t xml:space="preserve">Lütje-Klose, B., &amp; Schöler, H. (2020).</w:t>
      </w:r>
      <w:r>
        <w:t xml:space="preserve"> </w:t>
      </w:r>
      <w:r>
        <w:rPr>
          <w:iCs/>
          <w:i/>
        </w:rPr>
        <w:t xml:space="preserve">Special Education in Germany: A Comparative Perspective</w:t>
      </w:r>
      <w:r>
        <w:t xml:space="preserve">. Springer.</w:t>
      </w:r>
    </w:p>
    <w:p>
      <w:pPr>
        <w:pStyle w:val="BodyText"/>
      </w:pPr>
      <w:r>
        <w:t xml:space="preserve">This comparative study places the German special education system in the context of other European countries. It highlights the unique characteristics of the German "dual system" of general and special education. The authors analyze the effectiveness of different models of inclusion and provide evidence-based recommendations for policy and practice. For a Special Education Teacher in Munich, this book offers a broader perspective on their profession. It helps educators understand how their work compares to international standards and provides insights into innovative practices from other countries that could be adapted to the Munich context to improve educational outcomes for students with disabilities.</w:t>
      </w:r>
    </w:p>
    <w:bookmarkEnd w:id="21"/>
    <w:bookmarkStart w:id="22" w:name="conclusion"/>
    <w:p>
      <w:pPr>
        <w:pStyle w:val="Heading2"/>
      </w:pPr>
      <w:r>
        <w:t xml:space="preserve">Conclusion</w:t>
      </w:r>
    </w:p>
    <w:p>
      <w:pPr>
        <w:pStyle w:val="FirstParagraph"/>
      </w:pPr>
      <w:r>
        <w:t xml:space="preserve">The role of the Special Education Teacher in Munich is complex, situated at the intersection of strict legal frameworks, evolving pedagogical theories, and unique urban demographics. The sources compiled in this annotated bibliography demonstrate that while the legal mandate for inclusion is clear, the practical implementation requires ongoing adaptation, advocacy, and professional development. Educators in Munich must be well-versed in both the historical context of German special education and the modern requirements of inclusive practice to effectively support their students.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Munich, Germany</dc:title>
  <dc:creator/>
  <dc:language>en</dc:language>
  <cp:keywords/>
  <dcterms:created xsi:type="dcterms:W3CDTF">2026-08-07T02:14:26Z</dcterms:created>
  <dcterms:modified xsi:type="dcterms:W3CDTF">2026-08-07T02:14:26Z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