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Amsterdam</w:t>
      </w:r>
    </w:p>
    <w:bookmarkStart w:id="23" w:name="X3bb1ff1df42c47b57423e302524ca53b754f4af"/>
    <w:p>
      <w:pPr>
        <w:pStyle w:val="Heading1"/>
      </w:pPr>
      <w:r>
        <w:t xml:space="preserve">Annotated Bibliography: The Role of the Special Education Teacher in Amsterdam, Netherlands</w:t>
      </w:r>
    </w:p>
    <w:p>
      <w:pPr>
        <w:pStyle w:val="FirstParagraph"/>
      </w:pPr>
      <w:r>
        <w:t xml:space="preserve">This annotated bibliography provides a comprehensive overview of the current landscape regarding special education teachers within the specific context of Amsterdam and the broader Netherlands. It examines legal frameworks, pedagogical approaches, and the socio-cultural challenges faced by educators in this region.</w:t>
      </w:r>
    </w:p>
    <w:bookmarkStart w:id="20" w:name="introduction"/>
    <w:p>
      <w:pPr>
        <w:pStyle w:val="Heading2"/>
      </w:pPr>
      <w:r>
        <w:t xml:space="preserve">Introduction</w:t>
      </w:r>
    </w:p>
    <w:p>
      <w:pPr>
        <w:pStyle w:val="FirstParagraph"/>
      </w:pPr>
      <w:r>
        <w:t xml:space="preserve">The profession of the Special Education Teacher in Amsterdam is defined by a unique blend of Dutch educational philosophy and specific municipal requirements. The Netherlands operates under a system of "freedom of education," yet it maintains strict regulations regarding the inclusion of students with special needs. This document compiles key resources that elucidate the duties, challenges, and opportunities for special education professionals in Amsterdam.</w:t>
      </w:r>
    </w:p>
    <w:bookmarkEnd w:id="20"/>
    <w:bookmarkStart w:id="21" w:name="references"/>
    <w:p>
      <w:pPr>
        <w:pStyle w:val="Heading2"/>
      </w:pPr>
      <w:r>
        <w:t xml:space="preserve">References</w:t>
      </w:r>
    </w:p>
    <w:p>
      <w:pPr>
        <w:pStyle w:val="FirstParagraph"/>
      </w:pPr>
      <w:r>
        <w:t xml:space="preserve">Ministry of Education, Culture and Science. (2023).</w:t>
      </w:r>
      <w:r>
        <w:t xml:space="preserve"> </w:t>
      </w:r>
      <w:r>
        <w:rPr>
          <w:iCs/>
          <w:i/>
        </w:rPr>
        <w:t xml:space="preserve">Special Education in the Netherlands: Policy and Practice</w:t>
      </w:r>
      <w:r>
        <w:t xml:space="preserve">. The Hague: Government of the Netherlands.</w:t>
      </w:r>
    </w:p>
    <w:p>
      <w:pPr>
        <w:pStyle w:val="BodyText"/>
      </w:pPr>
      <w:r>
        <w:t xml:space="preserve">This official government publication serves as the foundational text for understanding the legal obligations of special education teachers in the Netherlands. It details the "Wet op de Expertisecentra" (Expertise Centers Act), which is crucial for Amsterdam-based educators. The document outlines the mandatory collaboration between regular schools and expertise centers. For a special education teacher in Amsterdam, this text is vital as it defines the legal parameters for student assessment and the allocation of resources. It highlights the shift from segregated schooling toward inclusive education, a trend heavily promoted in Amsterdam's municipal education policy.</w:t>
      </w:r>
    </w:p>
    <w:p>
      <w:pPr>
        <w:pStyle w:val="BodyText"/>
      </w:pPr>
      <w:r>
        <w:t xml:space="preserve">De Boer, H., &amp; Pijl, S. J. (2022).</w:t>
      </w:r>
      <w:r>
        <w:t xml:space="preserve"> </w:t>
      </w:r>
      <w:r>
        <w:rPr>
          <w:iCs/>
          <w:i/>
        </w:rPr>
        <w:t xml:space="preserve">Inclusive Education in Amsterdam: Challenges and Opportunities for Teachers</w:t>
      </w:r>
      <w:r>
        <w:t xml:space="preserve">. Journal of Special Education in Europe, 37(2), 45-62.</w:t>
      </w:r>
    </w:p>
    <w:p>
      <w:pPr>
        <w:pStyle w:val="BodyText"/>
      </w:pPr>
      <w:r>
        <w:t xml:space="preserve">This peer-reviewed article specifically focuses on the urban context of Amsterdam. The authors analyze the demographic diversity of Amsterdam's schools and how this impacts the role of the special education teacher. The study argues that teachers in Amsterdam must possess not only pedagogical skills for learning disabilities but also cultural competence to navigate a highly multicultural student body. It provides empirical data on the stress levels of special education teachers in the city and suggests that the current support systems are often insufficient. This source is essential for understanding the practical, day-to-day realities of the profession in this specific municipality.</w:t>
      </w:r>
    </w:p>
    <w:p>
      <w:pPr>
        <w:pStyle w:val="BodyText"/>
      </w:pPr>
      <w:r>
        <w:t xml:space="preserve">Groot, W., &amp; Maassen van den Brink, H. (2021).</w:t>
      </w:r>
      <w:r>
        <w:t xml:space="preserve"> </w:t>
      </w:r>
      <w:r>
        <w:rPr>
          <w:iCs/>
          <w:i/>
        </w:rPr>
        <w:t xml:space="preserve">The Dutch System of Special Needs Education: A Comparative Analysis</w:t>
      </w:r>
      <w:r>
        <w:t xml:space="preserve">. Rotterdam: Sense Publishers.</w:t>
      </w:r>
    </w:p>
    <w:p>
      <w:pPr>
        <w:pStyle w:val="BodyText"/>
      </w:pPr>
      <w:r>
        <w:t xml:space="preserve">This book offers a comparative look at the Dutch system, placing Amsterdam's practices within a national and international framework. It explains the distinction between "voortgezet speciaal onderwijs" (special secondary education) and regular education with extra support. For a special education teacher, this text clarifies the career pathways and the specific qualifications required to teach in different sectors of the Dutch system. It emphasizes the Dutch emphasis on "passend onderwijs" (suitable education), explaining how Amsterdam schools are legally required to provide suitable education before referring students to specialized institutions.</w:t>
      </w:r>
    </w:p>
    <w:p>
      <w:pPr>
        <w:pStyle w:val="BodyText"/>
      </w:pPr>
      <w:r>
        <w:t xml:space="preserve">Municipality of Amsterdam. (2023).</w:t>
      </w:r>
      <w:r>
        <w:t xml:space="preserve"> </w:t>
      </w:r>
      <w:r>
        <w:rPr>
          <w:iCs/>
          <w:i/>
        </w:rPr>
        <w:t xml:space="preserve">Education Policy Plan 2023-2027: Focus on Inclusion and Equity</w:t>
      </w:r>
      <w:r>
        <w:t xml:space="preserve">. Amsterdam: City of Amsterdam.</w:t>
      </w:r>
    </w:p>
    <w:p>
      <w:pPr>
        <w:pStyle w:val="BodyText"/>
      </w:pPr>
      <w:r>
        <w:t xml:space="preserve">This municipal policy document is critical for any special education teacher working in Amsterdam. It outlines the city's specific goals for reducing educational inequality and increasing inclusion in regular classrooms. The plan details funding mechanisms for "leerlingzaken" (student affairs) teams, which special education teachers often lead or collaborate with. It highlights Amsterdam's commitment to early intervention strategies. Understanding this document is necessary for teachers to align their classroom practices with municipal expectations and to access city-funded resources for students with behavioral or cognitive challenges.</w:t>
      </w:r>
    </w:p>
    <w:p>
      <w:pPr>
        <w:pStyle w:val="BodyText"/>
      </w:pPr>
      <w:r>
        <w:t xml:space="preserve">Van der Veen, I., &amp; Van Hout-Wolters, B. H. A. M. (2020).</w:t>
      </w:r>
      <w:r>
        <w:t xml:space="preserve"> </w:t>
      </w:r>
      <w:r>
        <w:rPr>
          <w:iCs/>
          <w:i/>
        </w:rPr>
        <w:t xml:space="preserve">Professional Development for Special Education Teachers in the Netherlands</w:t>
      </w:r>
      <w:r>
        <w:t xml:space="preserve">. Teaching and Teacher Education, 95, 103-115.</w:t>
      </w:r>
    </w:p>
    <w:p>
      <w:pPr>
        <w:pStyle w:val="BodyText"/>
      </w:pPr>
      <w:r>
        <w:t xml:space="preserve">This academic article investigates the training and continuous professional development available to special education teachers in the Netherlands. It critiques the current university programs, suggesting they often lack sufficient focus on the specific needs of urban environments like Amsterdam. The authors recommend more practical, school-based training focused on collaboration with parents and external agencies. For a practicing teacher, this source provides insight into the gaps in formal training and suggests areas where self-directed learning or additional certification might be beneficial to enhance professional efficacy in Amsterdam's schools.</w:t>
      </w:r>
    </w:p>
    <w:p>
      <w:pPr>
        <w:pStyle w:val="BodyText"/>
      </w:pPr>
      <w:r>
        <w:t xml:space="preserve">NVO (Nederlandse Vereniging voor Orthopedagogiek). (2022).</w:t>
      </w:r>
      <w:r>
        <w:t xml:space="preserve"> </w:t>
      </w:r>
      <w:r>
        <w:rPr>
          <w:iCs/>
          <w:i/>
        </w:rPr>
        <w:t xml:space="preserve">Guidelines for Multidisciplinary Collaboration in Special Education</w:t>
      </w:r>
      <w:r>
        <w:t xml:space="preserve">. Utrecht: NVO.</w:t>
      </w:r>
    </w:p>
    <w:p>
      <w:pPr>
        <w:pStyle w:val="BodyText"/>
      </w:pPr>
      <w:r>
        <w:t xml:space="preserve">The Dutch Association for Orthopedagogy (NVO) is a key professional body in the Netherlands. This guideline document is indispensable for special education teachers in Amsterdam, as it outlines the standards for working with psychologists, speech therapists, and social workers. In Amsterdam, where expertise centers are heavily utilized, this document provides the framework for effective multidisciplinary teams. It emphasizes the teacher's role as the central coordinator of a student's support plan. Adhering to these guidelines is often a requirement for maintaining professional standards and ensuring that students receive holistic care.</w:t>
      </w:r>
    </w:p>
    <w:p>
      <w:pPr>
        <w:pStyle w:val="BodyText"/>
      </w:pPr>
      <w:r>
        <w:t xml:space="preserve">Kools, S., &amp; Van der Veen, J. (2023).</w:t>
      </w:r>
      <w:r>
        <w:t xml:space="preserve"> </w:t>
      </w:r>
      <w:r>
        <w:rPr>
          <w:iCs/>
          <w:i/>
        </w:rPr>
        <w:t xml:space="preserve">Parental Involvement in Special Education: The Amsterdam Perspective</w:t>
      </w:r>
      <w:r>
        <w:t xml:space="preserve">. European Journal of Special Needs Education, 38(1), 112-128.</w:t>
      </w:r>
    </w:p>
    <w:p>
      <w:pPr>
        <w:pStyle w:val="BodyText"/>
      </w:pPr>
      <w:r>
        <w:t xml:space="preserve">This study explores the complex relationship between special education teachers and parents in Amsterdam. It highlights cultural differences in how parents from various backgrounds perceive special education and disability. The authors argue that teachers in Amsterdam must adopt a more proactive and culturally sensitive approach to parental engagement. The article provides case studies demonstrating successful communication strategies. This resource is highly relevant for teachers seeking to build strong partnerships with families, which is a core component of the Dutch "passend onderwijs" model.</w:t>
      </w:r>
    </w:p>
    <w:p>
      <w:pPr>
        <w:pStyle w:val="BodyText"/>
      </w:pPr>
      <w:r>
        <w:t xml:space="preserve">OECD. (2021).</w:t>
      </w:r>
      <w:r>
        <w:t xml:space="preserve"> </w:t>
      </w:r>
      <w:r>
        <w:rPr>
          <w:iCs/>
          <w:i/>
        </w:rPr>
        <w:t xml:space="preserve">Education at a Glance 2021: OECD Indicators</w:t>
      </w:r>
      <w:r>
        <w:t xml:space="preserve">. Paris: OECD Publishing.</w:t>
      </w:r>
    </w:p>
    <w:p>
      <w:pPr>
        <w:pStyle w:val="BodyText"/>
      </w:pPr>
      <w:r>
        <w:t xml:space="preserve">While a global report, the section on the Netherlands provides valuable statistical context for special education teachers in Amsterdam. It compares the Dutch spending on special education with other OECD countries and analyzes the outcomes for students with special needs. The data reveals that while the Netherlands invests significantly in special education, there are disparities in outcomes based on socio-economic status, a relevant issue in Amsterdam. This source helps teachers understand the broader economic and social factors influencing their work and provides evidence-based arguments for advocating for more resources in their schools.</w:t>
      </w:r>
    </w:p>
    <w:bookmarkEnd w:id="21"/>
    <w:bookmarkStart w:id="22" w:name="conclusion"/>
    <w:p>
      <w:pPr>
        <w:pStyle w:val="Heading2"/>
      </w:pPr>
      <w:r>
        <w:t xml:space="preserve">Conclusion</w:t>
      </w:r>
    </w:p>
    <w:p>
      <w:pPr>
        <w:pStyle w:val="FirstParagraph"/>
      </w:pPr>
      <w:r>
        <w:t xml:space="preserve">The role of the Special Education Teacher in Amsterdam is multifaceted, requiring a deep understanding of national laws, municipal policies, and diverse cultural contexts. The resources listed above provide a robust foundation for understanding the legal, pedagogical, and social dimensions of this profession. By engaging with these texts, educators can better navigate the complexities of the Dutch system and contribute effectively to the inclusive education goals of Amsterdam.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Amsterdam</dc:title>
  <dc:creator/>
  <dc:language>en</dc:language>
  <cp:keywords/>
  <dcterms:created xsi:type="dcterms:W3CDTF">2026-08-07T03:26:41Z</dcterms:created>
  <dcterms:modified xsi:type="dcterms:W3CDTF">2026-08-07T03:26:41Z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