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a13b39eb1230733f6a30056cd3db32841092d6b"/>
    <w:p>
      <w:pPr>
        <w:pStyle w:val="Heading1"/>
      </w:pPr>
      <w:r>
        <w:t xml:space="preserve">Annotated Bibliography: The Role of the Special Education Teacher in Wellington, New Zealand</w:t>
      </w:r>
    </w:p>
    <w:p>
      <w:pPr>
        <w:pStyle w:val="FirstParagraph"/>
      </w:pPr>
      <w:r>
        <w:t xml:space="preserve">This annotated bibliography provides a comprehensive overview of the literature, policy frameworks, and practical resources relevant to the role of a Special Education Teacher within the Wellington region of New Zealand. The selected sources address the unique cultural, legislative, and pedagogical landscape of Aotearoa New Zealand, with specific attention to the Wellington City and Greater Wellington contexts. The collection covers inclusive education policies, the integration of Te Tiriti o Waitangi, the utilization of the Special Education Needs and Disability (SEND) framework, and practical strategies for supporting diverse learners in Wellington classrooms.</w:t>
      </w:r>
    </w:p>
    <w:bookmarkStart w:id="20" w:name="policy-and-legislative-frameworks"/>
    <w:p>
      <w:pPr>
        <w:pStyle w:val="Heading2"/>
      </w:pPr>
      <w:r>
        <w:t xml:space="preserve">Policy and Legislative Frameworks</w:t>
      </w:r>
    </w:p>
    <w:p>
      <w:pPr>
        <w:pStyle w:val="FirstParagraph"/>
      </w:pPr>
      <w:r>
        <w:t xml:space="preserve">Ministry of Education. (2017).</w:t>
      </w:r>
      <w:r>
        <w:t xml:space="preserve"> </w:t>
      </w:r>
      <w:r>
        <w:rPr>
          <w:iCs/>
          <w:i/>
        </w:rPr>
        <w:t xml:space="preserve">Inclusive Education: A Strategy for Aotearoa New Zealand 2017–2027</w:t>
      </w:r>
      <w:r>
        <w:t xml:space="preserve">. Wellington: Ministry of Education.</w:t>
      </w:r>
    </w:p>
    <w:p>
      <w:pPr>
        <w:pStyle w:val="BodyText"/>
      </w:pPr>
      <w:r>
        <w:t xml:space="preserve">This foundational document outlines the national vision for inclusive education in New Zealand. For a Special Education Teacher in Wellington, this strategy is critical as it shifts the focus from placing students in special schools to supporting them within mainstream classrooms. The document emphasizes the removal of barriers to learning and the importance of collaboration between schools, families, and communities. It provides the strategic backdrop against which Wellington schools must operate, ensuring that special education practices align with national goals for equity and access.</w:t>
      </w:r>
    </w:p>
    <w:p>
      <w:pPr>
        <w:pStyle w:val="BodyText"/>
      </w:pPr>
      <w:r>
        <w:t xml:space="preserve">Ministry of Education. (2017).</w:t>
      </w:r>
      <w:r>
        <w:t xml:space="preserve"> </w:t>
      </w:r>
      <w:r>
        <w:rPr>
          <w:iCs/>
          <w:i/>
        </w:rPr>
        <w:t xml:space="preserve">The New Zealand Curriculum</w:t>
      </w:r>
      <w:r>
        <w:t xml:space="preserve">. Wellington: Learning Media.</w:t>
      </w:r>
    </w:p>
    <w:p>
      <w:pPr>
        <w:pStyle w:val="BodyText"/>
      </w:pPr>
      <w:r>
        <w:t xml:space="preserve">While a national document, the New Zealand Curriculum is the primary guide for all teachers in Wellington. This source is essential for Special Education Teachers as it explicitly mandates the use of differentiated instruction and the provision of support for students with diverse learning needs. The curriculum’s principles, particularly "Cultural Diversity" and "Inclusion," are vital for Wellington educators to understand. It provides the framework for setting learning intentions and success criteria that are accessible to all students, including those with disabilities or additional needs.</w:t>
      </w:r>
    </w:p>
    <w:p>
      <w:pPr>
        <w:pStyle w:val="BodyText"/>
      </w:pPr>
      <w:r>
        <w:t xml:space="preserve">Ministry of Education. (2020).</w:t>
      </w:r>
      <w:r>
        <w:t xml:space="preserve"> </w:t>
      </w:r>
      <w:r>
        <w:rPr>
          <w:iCs/>
          <w:i/>
        </w:rPr>
        <w:t xml:space="preserve">Te Tiriti o Waitangi in Aotearoa New Zealand’s Schools</w:t>
      </w:r>
      <w:r>
        <w:t xml:space="preserve">. Wellington: Ministry of Education.</w:t>
      </w:r>
    </w:p>
    <w:p>
      <w:pPr>
        <w:pStyle w:val="BodyText"/>
      </w:pPr>
      <w:r>
        <w:t xml:space="preserve">This resource is indispensable for any educator in Wellington, a city with a significant Māori population. For a Special Education Teacher, understanding Te Tiriti o Waitangi is not just a legal requirement but a pedagogical necessity. The document explains how the principles of partnership, protection, and participation apply to special education. It guides teachers in developing culturally responsive practices that honor the identity and language of Māori students with disabilities, ensuring that special education interventions are culturally safe and effective.</w:t>
      </w:r>
    </w:p>
    <w:bookmarkEnd w:id="20"/>
    <w:bookmarkStart w:id="21" w:name="Xd47cbf10c4346bc7ef360b4af8d65fa700560de"/>
    <w:p>
      <w:pPr>
        <w:pStyle w:val="Heading2"/>
      </w:pPr>
      <w:r>
        <w:t xml:space="preserve">Regional Context and Practice in Wellington</w:t>
      </w:r>
    </w:p>
    <w:p>
      <w:pPr>
        <w:pStyle w:val="FirstParagraph"/>
      </w:pPr>
      <w:r>
        <w:t xml:space="preserve">Wellington City Council. (2021).</w:t>
      </w:r>
      <w:r>
        <w:t xml:space="preserve"> </w:t>
      </w:r>
      <w:r>
        <w:rPr>
          <w:iCs/>
          <w:i/>
        </w:rPr>
        <w:t xml:space="preserve">Wellington City Plan: Education and Community Facilities</w:t>
      </w:r>
      <w:r>
        <w:t xml:space="preserve">. Wellington: Wellington City Council.</w:t>
      </w:r>
    </w:p>
    <w:p>
      <w:pPr>
        <w:pStyle w:val="BodyText"/>
      </w:pPr>
      <w:r>
        <w:t xml:space="preserve">This local government document provides insight into the infrastructure and community resources available in Wellington City. For a Special Education Teacher, understanding the local context is crucial for holistic student support. The plan highlights the council’s commitment to accessible public spaces and community facilities, which supports the inclusion of students with physical disabilities. It also outlines partnerships between the council and local schools, offering opportunities for Special Education Teachers to leverage community resources for student learning and social integration.</w:t>
      </w:r>
    </w:p>
    <w:p>
      <w:pPr>
        <w:pStyle w:val="BodyText"/>
      </w:pPr>
      <w:r>
        <w:t xml:space="preserve">Greater Wellington Regional Council. (2022).</w:t>
      </w:r>
      <w:r>
        <w:t xml:space="preserve"> </w:t>
      </w:r>
      <w:r>
        <w:rPr>
          <w:iCs/>
          <w:i/>
        </w:rPr>
        <w:t xml:space="preserve">Disability Action Plan 2022–2027</w:t>
      </w:r>
      <w:r>
        <w:t xml:space="preserve">. Wellington: Greater Wellington Regional Council.</w:t>
      </w:r>
    </w:p>
    <w:p>
      <w:pPr>
        <w:pStyle w:val="BodyText"/>
      </w:pPr>
      <w:r>
        <w:t xml:space="preserve">This plan addresses the needs of people with disabilities across the wider Wellington region. It is highly relevant for Special Education Teachers as it outlines regional initiatives to improve accessibility, transport, and community participation. The document provides a broader perspective on the challenges and opportunities facing students with disabilities in Wellington outside the classroom. It encourages educators to advocate for systemic changes and to collaborate with regional agencies to support the transition of students from school to adult life.</w:t>
      </w:r>
    </w:p>
    <w:bookmarkEnd w:id="21"/>
    <w:bookmarkStart w:id="22" w:name="X260a1033c39e9823771f6eb5cf46a7afcee99d8"/>
    <w:p>
      <w:pPr>
        <w:pStyle w:val="Heading2"/>
      </w:pPr>
      <w:r>
        <w:t xml:space="preserve">Pedagogical Strategies and Professional Development</w:t>
      </w:r>
    </w:p>
    <w:p>
      <w:pPr>
        <w:pStyle w:val="FirstParagraph"/>
      </w:pPr>
      <w:r>
        <w:t xml:space="preserve">Education Counts. (2023).</w:t>
      </w:r>
      <w:r>
        <w:t xml:space="preserve"> </w:t>
      </w:r>
      <w:r>
        <w:rPr>
          <w:iCs/>
          <w:i/>
        </w:rPr>
        <w:t xml:space="preserve">Special Education in New Zealand: Resources and Support</w:t>
      </w:r>
      <w:r>
        <w:t xml:space="preserve">. Wellington: Education Counts.</w:t>
      </w:r>
    </w:p>
    <w:p>
      <w:pPr>
        <w:pStyle w:val="BodyText"/>
      </w:pPr>
      <w:r>
        <w:t xml:space="preserve">Education Counts is a key online resource for New Zealand educators. This section of their website aggregates information on special education funding, support services, and best practices. For a Special Education Teacher in Wellington, this is a practical tool for navigating the complex system of special education support. It provides up-to-date information on the Special Education Needs and Disability (SEND) framework, helping teachers understand how to access additional resources and support for their students.</w:t>
      </w:r>
    </w:p>
    <w:p>
      <w:pPr>
        <w:pStyle w:val="BodyText"/>
      </w:pPr>
      <w:r>
        <w:t xml:space="preserve">Teaching Council of Aotearoa New Zealand. (2017).</w:t>
      </w:r>
      <w:r>
        <w:t xml:space="preserve"> </w:t>
      </w:r>
      <w:r>
        <w:rPr>
          <w:iCs/>
          <w:i/>
        </w:rPr>
        <w:t xml:space="preserve">Code of Professional Responsibility and Code of Ethics</w:t>
      </w:r>
      <w:r>
        <w:t xml:space="preserve">. Wellington: Teaching Council.</w:t>
      </w:r>
    </w:p>
    <w:p>
      <w:pPr>
        <w:pStyle w:val="BodyText"/>
      </w:pPr>
      <w:r>
        <w:t xml:space="preserve">This document sets the professional standards for all teachers in New Zealand, including those in Wellington. For a Special Education Teacher, the Code is particularly relevant in its emphasis on fairness, respect, and the duty to protect the well-being of students. It provides guidance on ethical decision-making in complex situations, such as confidentiality, informed consent, and the use of restrictive practices. Adherence to the Code is essential for maintaining professional integrity and ensuring the safety and dignity of students with disabilities.</w:t>
      </w:r>
    </w:p>
    <w:p>
      <w:pPr>
        <w:pStyle w:val="BodyText"/>
      </w:pPr>
      <w:r>
        <w:t xml:space="preserve">Ministry of Education. (2018).</w:t>
      </w:r>
      <w:r>
        <w:t xml:space="preserve"> </w:t>
      </w:r>
      <w:r>
        <w:rPr>
          <w:iCs/>
          <w:i/>
        </w:rPr>
        <w:t xml:space="preserve">Assessment in the New Zealand Curriculum</w:t>
      </w:r>
      <w:r>
        <w:t xml:space="preserve">. Wellington: Ministry of Education.</w:t>
      </w:r>
    </w:p>
    <w:p>
      <w:pPr>
        <w:pStyle w:val="BodyText"/>
      </w:pPr>
      <w:r>
        <w:t xml:space="preserve">Assessment is a critical component of special education. This resource provides guidance on how to assess students with diverse learning needs in a way that is fair and meaningful. For a Special Education Teacher in Wellington, this document offers strategies for modifying assessments, using alternative assessment methods, and interpreting assessment data to inform teaching. It emphasizes the importance of assessment for learning, helping teachers to identify student strengths and needs and to adjust their instruction accordingly.</w:t>
      </w:r>
    </w:p>
    <w:p>
      <w:pPr>
        <w:pStyle w:val="BodyText"/>
      </w:pPr>
      <w:r>
        <w:t xml:space="preserve">New Zealand Council for Educational Research (NZCER). (2020).</w:t>
      </w:r>
      <w:r>
        <w:t xml:space="preserve"> </w:t>
      </w:r>
      <w:r>
        <w:rPr>
          <w:iCs/>
          <w:i/>
        </w:rPr>
        <w:t xml:space="preserve">Inclusive Education in New Zealand: Research and Practice</w:t>
      </w:r>
      <w:r>
        <w:t xml:space="preserve">. Wellington: NZCER.</w:t>
      </w:r>
    </w:p>
    <w:p>
      <w:pPr>
        <w:pStyle w:val="BodyText"/>
      </w:pPr>
      <w:r>
        <w:t xml:space="preserve">This research report provides evidence-based insights into inclusive education practices in New Zealand. It is particularly valuable for Special Education Teachers in Wellington who are looking to implement effective strategies in their classrooms. The report highlights successful models of inclusion, the role of teacher collaboration, and the impact of inclusive practices on student outcomes. It also addresses the challenges of implementing inclusive education and offers recommendations for overcoming these barriers.</w:t>
      </w:r>
    </w:p>
    <w:p>
      <w:pPr>
        <w:pStyle w:val="BodyText"/>
      </w:pPr>
      <w:r>
        <w:t xml:space="preserve">This bibliography serves as a foundational resource for Special Education Teachers in Wellington, New Zealand. By engaging with these documents, educators can better understand the policy landscape, cultural context, and pedagogical strategies necessary to support students with diverse learning needs. The integration of national policies with local Wellington resources ensures a comprehensive approach to special education that is both legally compliant and culturally responsive.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Wellington, New Zealand</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