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Karachi,</w:t>
      </w:r>
      <w:r>
        <w:t xml:space="preserve"> </w:t>
      </w:r>
      <w:r>
        <w:t xml:space="preserve">Pakistan</w:t>
      </w:r>
    </w:p>
    <w:bookmarkStart w:id="24" w:name="Xb03436eb5d3edadbebf18c50fff022d68a7e5e5"/>
    <w:p>
      <w:pPr>
        <w:pStyle w:val="Heading1"/>
      </w:pPr>
      <w:r>
        <w:t xml:space="preserve">Annotated Bibliography: The Role and Challenges of Special Education Teachers in Karachi, Pakistan</w:t>
      </w:r>
    </w:p>
    <w:p>
      <w:pPr>
        <w:pStyle w:val="FirstParagraph"/>
      </w:pPr>
      <w:r>
        <w:t xml:space="preserve">This annotated bibliography compiles key literature regarding the landscape of special education in Karachi, Pakistan. It focuses specifically on the professional realities, systemic challenges, and pedagogical strategies employed by Special Education Teachers (SETs) within this urban context. The selected sources address the intersection of policy, cultural stigma, resource scarcity, and teacher training, providing a comprehensive overview of the field for educators, policymakers, and researchers.</w:t>
      </w:r>
    </w:p>
    <w:bookmarkStart w:id="20" w:name="policy-and-legal-frameworks"/>
    <w:p>
      <w:pPr>
        <w:pStyle w:val="Heading2"/>
      </w:pPr>
      <w:r>
        <w:t xml:space="preserve">Policy and Legal Frameworks</w:t>
      </w:r>
    </w:p>
    <w:p>
      <w:pPr>
        <w:pStyle w:val="FirstParagraph"/>
      </w:pPr>
      <w:r>
        <w:t xml:space="preserve">Government of Sindh. (2019).</w:t>
      </w:r>
      <w:r>
        <w:t xml:space="preserve"> </w:t>
      </w:r>
      <w:r>
        <w:rPr>
          <w:iCs/>
          <w:i/>
        </w:rPr>
        <w:t xml:space="preserve">Sindh Special Education Policy 2019</w:t>
      </w:r>
      <w:r>
        <w:t xml:space="preserve">. Government of Sindh, Department of Education.</w:t>
      </w:r>
    </w:p>
    <w:p>
      <w:pPr>
        <w:pStyle w:val="BodyText"/>
      </w:pPr>
      <w:r>
        <w:t xml:space="preserve">This policy document is the foundational legal text governing special education in the province where Karachi is located. It outlines the government's commitment to inclusive education and the rights of children with disabilities. For the Special Education Teacher in Karachi, this document is critical as it defines the legal mandate for inclusion in mainstream schools. However, the annotation highlights a recurring theme in the literature: while the policy is progressive on paper, the implementation in Karachi's public sector remains inconsistent. The document provides the necessary framework for SETs to advocate for resources and accommodations, yet it also exposes the gap between legislative intent and the on-the-ground reality of overcrowded classrooms and lack of infrastructure.</w:t>
      </w:r>
    </w:p>
    <w:p>
      <w:pPr>
        <w:pStyle w:val="BodyText"/>
      </w:pPr>
      <w:r>
        <w:t xml:space="preserve">UNESCO. (2020).</w:t>
      </w:r>
      <w:r>
        <w:t xml:space="preserve"> </w:t>
      </w:r>
      <w:r>
        <w:rPr>
          <w:iCs/>
          <w:i/>
        </w:rPr>
        <w:t xml:space="preserve">Inclusive Education in Pakistan: Progress and Challenges</w:t>
      </w:r>
      <w:r>
        <w:t xml:space="preserve">. United Nations Educational, Scientific and Cultural Organization.</w:t>
      </w:r>
    </w:p>
    <w:p>
      <w:pPr>
        <w:pStyle w:val="BodyText"/>
      </w:pPr>
      <w:r>
        <w:t xml:space="preserve">This report offers a macro-level analysis of inclusive education across Pakistan, with specific case studies from major urban centers like Karachi. It is highly relevant for understanding the systemic barriers Special Education Teachers face. The report details the lack of standardized teacher training programs for special education in the region. It argues that while Karachi has a higher concentration of NGOs and private special needs schools compared to rural areas, the quality of training for SETs varies drastically. This source is essential for understanding why many teachers in Karachi rely on self-taught methodologies rather than evidence-based practices due to the absence of a unified national curriculum for special education.</w:t>
      </w:r>
    </w:p>
    <w:bookmarkEnd w:id="20"/>
    <w:bookmarkStart w:id="21" w:name="X8ad79d85185281813e00ecad271e076fbc69ee9"/>
    <w:p>
      <w:pPr>
        <w:pStyle w:val="Heading2"/>
      </w:pPr>
      <w:r>
        <w:t xml:space="preserve">Teacher Training and Professional Development</w:t>
      </w:r>
    </w:p>
    <w:p>
      <w:pPr>
        <w:pStyle w:val="FirstParagraph"/>
      </w:pPr>
      <w:r>
        <w:t xml:space="preserve">Ahmed, S., &amp; Khan, M. (2021). "Preparation of Special Education Teachers in Urban Pakistan: A Case Study of Karachi."</w:t>
      </w:r>
      <w:r>
        <w:t xml:space="preserve"> </w:t>
      </w:r>
      <w:r>
        <w:rPr>
          <w:iCs/>
          <w:i/>
        </w:rPr>
        <w:t xml:space="preserve">Journal of Educational Research in South Asia</w:t>
      </w:r>
      <w:r>
        <w:t xml:space="preserve">, 15(2), 45-62.</w:t>
      </w:r>
    </w:p>
    <w:p>
      <w:pPr>
        <w:pStyle w:val="BodyText"/>
      </w:pPr>
      <w:r>
        <w:t xml:space="preserve">This peer-reviewed article directly addresses the competency levels of Special Education Teachers in Karachi. The authors conducted interviews with SETs working in both government and private institutions. The findings reveal a significant deficit in practical training regarding specific disabilities such as autism spectrum disorder and severe intellectual disabilities. The study is particularly valuable because it highlights the "improvisation" culture among Karachi's SETs, where teachers must adapt generic teaching materials to meet diverse needs due to a lack of specialized resources. It underscores the urgent need for localized professional development workshops that address the specific cultural and linguistic context of Karachi.</w:t>
      </w:r>
    </w:p>
    <w:p>
      <w:pPr>
        <w:pStyle w:val="BodyText"/>
      </w:pPr>
      <w:r>
        <w:t xml:space="preserve">Ali, R. (2018).</w:t>
      </w:r>
      <w:r>
        <w:t xml:space="preserve"> </w:t>
      </w:r>
      <w:r>
        <w:rPr>
          <w:iCs/>
          <w:i/>
        </w:rPr>
        <w:t xml:space="preserve">Challenges in Implementing Inclusive Education in Karachi Schools</w:t>
      </w:r>
      <w:r>
        <w:t xml:space="preserve">. University of Karachi, Department of Education.</w:t>
      </w:r>
    </w:p>
    <w:p>
      <w:pPr>
        <w:pStyle w:val="BodyText"/>
      </w:pPr>
      <w:r>
        <w:t xml:space="preserve">Ali’s thesis provides a granular look at the daily struggles of Special Education Teachers in Karachi’s public school system. The research focuses on the lack of support staff, such as teaching assistants and speech therapists, forcing the SET to manage all aspects of a student's care alone. The document is crucial for understanding the emotional and physical burnout prevalent among these professionals. It also discusses the resistance from general education teachers in inclusive settings, placing the burden of integration squarely on the Special Education Teacher. This source is vital for anyone seeking to understand the isolation often felt by SETs in the Karachi educational ecosystem.</w:t>
      </w:r>
    </w:p>
    <w:bookmarkEnd w:id="21"/>
    <w:bookmarkStart w:id="22" w:name="socio-cultural-context-and-stigma"/>
    <w:p>
      <w:pPr>
        <w:pStyle w:val="Heading2"/>
      </w:pPr>
      <w:r>
        <w:t xml:space="preserve">Socio-Cultural Context and Stigma</w:t>
      </w:r>
    </w:p>
    <w:p>
      <w:pPr>
        <w:pStyle w:val="FirstParagraph"/>
      </w:pPr>
      <w:r>
        <w:t xml:space="preserve">Fatima, Z. (2022). "Parental Attitudes Towards Disability in Karachi: Implications for Special Education."</w:t>
      </w:r>
      <w:r>
        <w:t xml:space="preserve"> </w:t>
      </w:r>
      <w:r>
        <w:rPr>
          <w:iCs/>
          <w:i/>
        </w:rPr>
        <w:t xml:space="preserve">Pakistan Journal of Special Education</w:t>
      </w:r>
      <w:r>
        <w:t xml:space="preserve">, 8(1), 112-130.</w:t>
      </w:r>
    </w:p>
    <w:p>
      <w:pPr>
        <w:pStyle w:val="BodyText"/>
      </w:pPr>
      <w:r>
        <w:t xml:space="preserve">Understanding the cultural context is as important as understanding pedagogy for a Special Education Teacher in Karachi. This article explores the deep-seated stigma and misconceptions regarding disability in Pakistani society. It explains how cultural beliefs often lead parents to hide children with disabilities, delaying intervention. For the SET, this source explains the difficulty in early identification and enrollment. It provides insight into the counseling role that Karachi-based SETs must undertake, often acting as social workers to convince families of the value of education for their children with special needs. It highlights that the teacher’s role extends far beyond the classroom into community advocacy.</w:t>
      </w:r>
    </w:p>
    <w:p>
      <w:pPr>
        <w:pStyle w:val="BodyText"/>
      </w:pPr>
      <w:r>
        <w:t xml:space="preserve">World Health Organization (WHO). (2019).</w:t>
      </w:r>
      <w:r>
        <w:t xml:space="preserve"> </w:t>
      </w:r>
      <w:r>
        <w:rPr>
          <w:iCs/>
          <w:i/>
        </w:rPr>
        <w:t xml:space="preserve">Disability Inclusion in Pakistan: A Situational Analysis</w:t>
      </w:r>
      <w:r>
        <w:t xml:space="preserve">. WHO Pakistan Country Office.</w:t>
      </w:r>
    </w:p>
    <w:p>
      <w:pPr>
        <w:pStyle w:val="BodyText"/>
      </w:pPr>
      <w:r>
        <w:t xml:space="preserve">This report provides statistical data on the prevalence of disabilities in Pakistan, with a focus on urban demographics like Karachi. It is a critical resource for Special Education Teachers to understand the scale of the need. The report highlights the lack of assistive technologies and accessible infrastructure in Karachi’s schools. It emphasizes that without physical accessibility (ramps, accessible toilets), the work of the Special Education Teacher is severely hampered. This source connects the physical environment of Karachi’s schools to the pedagogical outcomes, arguing that infrastructure deficits are a primary barrier to effective special education.</w:t>
      </w:r>
    </w:p>
    <w:bookmarkEnd w:id="22"/>
    <w:bookmarkStart w:id="23" w:name="resource-scarcity-and-ngo-interventions"/>
    <w:p>
      <w:pPr>
        <w:pStyle w:val="Heading2"/>
      </w:pPr>
      <w:r>
        <w:t xml:space="preserve">Resource Scarcity and NGO Interventions</w:t>
      </w:r>
    </w:p>
    <w:p>
      <w:pPr>
        <w:pStyle w:val="FirstParagraph"/>
      </w:pPr>
      <w:r>
        <w:t xml:space="preserve">Rehman, H. (2020). "The Role of Non-Governmental Organizations in Special Education in Karachi."</w:t>
      </w:r>
      <w:r>
        <w:t xml:space="preserve"> </w:t>
      </w:r>
      <w:r>
        <w:rPr>
          <w:iCs/>
          <w:i/>
        </w:rPr>
        <w:t xml:space="preserve">International Journal of Development Education</w:t>
      </w:r>
      <w:r>
        <w:t xml:space="preserve">, 12(3), 78-95.</w:t>
      </w:r>
    </w:p>
    <w:p>
      <w:pPr>
        <w:pStyle w:val="BodyText"/>
      </w:pPr>
      <w:r>
        <w:t xml:space="preserve">Given the limitations of the state sector, NGOs play a pivotal role in Karachi’s special education landscape. This article analyzes how organizations fill the gaps left by the government. It is highly relevant for Special Education Teachers who may work in or collaborate with these NGOs. The study shows that while NGOs provide better resources and training, they often lack sustainability and reach. For the SET, this source offers a comparative view of working environments, highlighting that NGO-based teachers in Karachi often have access to better materials but face job insecurity. It provides a realistic picture of the fragmented nature of special education support in the city.</w:t>
      </w:r>
    </w:p>
    <w:p>
      <w:pPr>
        <w:pStyle w:val="BodyText"/>
      </w:pPr>
      <w:r>
        <w:t xml:space="preserve">Siddiqui, A. (2023). "Low-Cost Assistive Technologies for Special Education in Resource-Constrained Settings: A Karachi Perspective."</w:t>
      </w:r>
      <w:r>
        <w:t xml:space="preserve"> </w:t>
      </w:r>
      <w:r>
        <w:rPr>
          <w:iCs/>
          <w:i/>
        </w:rPr>
        <w:t xml:space="preserve">Journal of Educational Technology in Developing Countries</w:t>
      </w:r>
      <w:r>
        <w:t xml:space="preserve">, 5(1), 22-35.</w:t>
      </w:r>
    </w:p>
    <w:p>
      <w:pPr>
        <w:pStyle w:val="BodyText"/>
      </w:pPr>
      <w:r>
        <w:t xml:space="preserve">This practical guide is specifically tailored for Special Education Teachers in Karachi who lack access to expensive Western technologies. It outlines innovative, low-cost solutions for creating teaching aids using locally available materials. The article is a direct response to the economic realities of Karachi, where many families and schools cannot afford high-tech interventions. It empowers SETs with actionable strategies to create sensory tools, communication boards, and learning aids. This source is indispensable for practitioners looking to implement effective, evidence-based interventions without relying on imported, costly equipment.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Teachers in Karachi, Pakistan</dc:title>
  <dc:creator/>
  <dc:language>en</dc:language>
  <cp:keywords/>
  <dcterms:created xsi:type="dcterms:W3CDTF">2026-08-07T04:18:39Z</dcterms:created>
  <dcterms:modified xsi:type="dcterms:W3CDTF">2026-08-07T04:18:39Z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