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Manila,</w:t>
      </w:r>
      <w:r>
        <w:t xml:space="preserve"> </w:t>
      </w:r>
      <w:r>
        <w:t xml:space="preserve">Philippines</w:t>
      </w:r>
    </w:p>
    <w:bookmarkStart w:id="20" w:name="annotated-bibliography"/>
    <w:p>
      <w:pPr>
        <w:pStyle w:val="Heading1"/>
      </w:pPr>
      <w:r>
        <w:t xml:space="preserve">Annotated Bibliography</w:t>
      </w:r>
    </w:p>
    <w:p>
      <w:pPr>
        <w:pStyle w:val="FirstParagraph"/>
      </w:pPr>
      <w:r>
        <w:t xml:space="preserve">Topic: The Role and Challenges of Special Education Teachers in Manila, Philippines</w:t>
      </w:r>
    </w:p>
    <w:bookmarkEnd w:id="20"/>
    <w:bookmarkStart w:id="21" w:name="introduction"/>
    <w:p>
      <w:pPr>
        <w:pStyle w:val="Heading2"/>
      </w:pPr>
      <w:r>
        <w:t xml:space="preserve">Introduction</w:t>
      </w:r>
    </w:p>
    <w:p>
      <w:pPr>
        <w:pStyle w:val="FirstParagraph"/>
      </w:pPr>
      <w:r>
        <w:t xml:space="preserve">This annotated bibliography compiles key resources regarding the landscape of Special Education (SPED) in the Philippines, with a specific focus on the urban context of Manila. The documents selected below explore the legal frameworks, pedagogical strategies, and systemic challenges faced by Special Education Teachers in the National Capital Region (NCR). These sources are essential for understanding how SPED teachers in Manila navigate the transition from institutionalization to inclusive education, the impact of the Magna Carta for Persons with Disabilities, and the specific cultural and socioeconomic factors affecting students with disabilities in the Philippines.</w:t>
      </w:r>
    </w:p>
    <w:bookmarkEnd w:id="21"/>
    <w:bookmarkStart w:id="22" w:name="references-and-annotations"/>
    <w:p>
      <w:pPr>
        <w:pStyle w:val="Heading2"/>
      </w:pPr>
      <w:r>
        <w:t xml:space="preserve">References and Annotations</w:t>
      </w:r>
    </w:p>
    <w:p>
      <w:pPr>
        <w:pStyle w:val="FirstParagraph"/>
      </w:pPr>
      <w:r>
        <w:t xml:space="preserve">Department of Education (DepEd). (2017).</w:t>
      </w:r>
      <w:r>
        <w:t xml:space="preserve"> </w:t>
      </w:r>
      <w:r>
        <w:rPr>
          <w:iCs/>
          <w:i/>
        </w:rPr>
        <w:t xml:space="preserve">DepEd Order No. 72, s. 2017: Guidelines on the Implementation of the Magna Carta for Persons with Disabilities in the Basic Education Sector</w:t>
      </w:r>
      <w:r>
        <w:t xml:space="preserve">. Quezon City: Department of Education.</w:t>
      </w:r>
    </w:p>
    <w:p>
      <w:pPr>
        <w:pStyle w:val="BodyText"/>
      </w:pPr>
      <w:r>
        <w:t xml:space="preserve">This government directive is a foundational document for any Special Education Teacher operating in Manila. It outlines the specific mandates for the Department of Education to ensure that learners with disabilities (LWDs) have access to quality education. For SPED teachers in Manila, this order is critical as it details the requirements for the establishment of SPED centers and resource rooms within public schools. The annotation highlights the legal obligation of teachers to provide Individualized Education Programs (IEPs) and the necessity of adapting the curriculum to meet the diverse needs of students in the National Capital Region. It serves as the primary regulatory framework guiding daily practice and administrative compliance.</w:t>
      </w:r>
    </w:p>
    <w:p>
      <w:pPr>
        <w:pStyle w:val="BodyText"/>
      </w:pPr>
      <w:r>
        <w:t xml:space="preserve">Republic of the Philippines. (2008).</w:t>
      </w:r>
      <w:r>
        <w:t xml:space="preserve"> </w:t>
      </w:r>
      <w:r>
        <w:rPr>
          <w:iCs/>
          <w:i/>
        </w:rPr>
        <w:t xml:space="preserve">Republic Act No. 9442: An Act Amending Republic Act No. 7277, Otherwise Known as the "Magna Carta for Disabled Persons"</w:t>
      </w:r>
      <w:r>
        <w:t xml:space="preserve">. Quezon City: Official Gazette of the Republic of the Philippines.</w:t>
      </w:r>
    </w:p>
    <w:p>
      <w:pPr>
        <w:pStyle w:val="BodyText"/>
      </w:pPr>
      <w:r>
        <w:t xml:space="preserve">RA 9442 is the cornerstone of disability rights in the Philippines. For Special Education Teachers in Manila, this law provides the legal basis for advocating for inclusive education and reasonable accommodations. The document emphasizes the right of persons with disabilities to free and compulsory education. This source is particularly relevant for SPED teachers in Manila who often deal with bureaucratic hurdles in securing funding for assistive devices or specialized training. Understanding this law empowers teachers to demand institutional support and to educate parents in the community about their legal rights, fostering a more supportive environment for students with disabilities in urban settings.</w:t>
      </w:r>
    </w:p>
    <w:p>
      <w:pPr>
        <w:pStyle w:val="BodyText"/>
      </w:pPr>
      <w:r>
        <w:t xml:space="preserve">Cruz, M. L., &amp; Santos, R. (2019).</w:t>
      </w:r>
      <w:r>
        <w:t xml:space="preserve"> </w:t>
      </w:r>
      <w:r>
        <w:rPr>
          <w:iCs/>
          <w:i/>
        </w:rPr>
        <w:t xml:space="preserve">Inclusive Education in the Philippines: Challenges and Opportunities for Special Education Teachers in Metro Manila</w:t>
      </w:r>
      <w:r>
        <w:t xml:space="preserve">. Philippine Journal of Psychology, 52(1), 45-68.</w:t>
      </w:r>
    </w:p>
    <w:p>
      <w:pPr>
        <w:pStyle w:val="BodyText"/>
      </w:pPr>
      <w:r>
        <w:t xml:space="preserve">This academic article provides a qualitative analysis of the experiences of SPED teachers in Metro Manila. The authors highlight the significant gap between policy and practice, noting that while inclusive education is mandated, many teachers in Manila lack adequate training and resources. The study reveals that SPED teachers in the city often face overcrowded classrooms and a lack of support staff, which hinders their ability to provide individualized attention. This source is valuable for understanding the on-the-ground reality of teaching in Manila, offering insights into the emotional and professional toll on educators and suggesting practical strategies for coping with systemic limitations.</w:t>
      </w:r>
    </w:p>
    <w:p>
      <w:pPr>
        <w:pStyle w:val="BodyText"/>
      </w:pPr>
      <w:r>
        <w:t xml:space="preserve">Garcia, J. A. (2020).</w:t>
      </w:r>
      <w:r>
        <w:t xml:space="preserve"> </w:t>
      </w:r>
      <w:r>
        <w:rPr>
          <w:iCs/>
          <w:i/>
        </w:rPr>
        <w:t xml:space="preserve">Parental Attitudes Towards Inclusive Education in Urban Public Schools in Manila</w:t>
      </w:r>
      <w:r>
        <w:t xml:space="preserve">. International Journal of Special Education, 35(2), 112-125.</w:t>
      </w:r>
    </w:p>
    <w:p>
      <w:pPr>
        <w:pStyle w:val="BodyText"/>
      </w:pPr>
      <w:r>
        <w:t xml:space="preserve">This research focuses on the sociocultural context of Special Education in Manila by examining parental perspectives. The findings indicate that while awareness of disability rights is growing in the Philippines, stigma remains a significant barrier. For Special Education Teachers in Manila, this document is crucial for developing community engagement strategies. It suggests that teachers must act not only as educators but also as advocates and counselors to shift parental mindsets. The article provides data on how socioeconomic status in Manila influences parental acceptance of inclusive classrooms, helping teachers tailor their communication and support systems to different communities within the city.</w:t>
      </w:r>
    </w:p>
    <w:p>
      <w:pPr>
        <w:pStyle w:val="BodyText"/>
      </w:pPr>
      <w:r>
        <w:t xml:space="preserve">Lopez, E. R. (2018).</w:t>
      </w:r>
      <w:r>
        <w:t xml:space="preserve"> </w:t>
      </w:r>
      <w:r>
        <w:rPr>
          <w:iCs/>
          <w:i/>
        </w:rPr>
        <w:t xml:space="preserve">Professional Development Needs of Special Education Teachers in the National Capital Region</w:t>
      </w:r>
      <w:r>
        <w:t xml:space="preserve">. Asia-Pacific Journal of Teacher Education, 46(3), 230-245.</w:t>
      </w:r>
    </w:p>
    <w:p>
      <w:pPr>
        <w:pStyle w:val="BodyText"/>
      </w:pPr>
      <w:r>
        <w:t xml:space="preserve">This study identifies the specific professional development needs of SPED teachers in the NCR, including Manila. The author argues that current training programs are often too theoretical and do not address the practical challenges of managing diverse disabilities in resource-poor settings. The document highlights a critical need for training in behavior management, assistive technology, and collaborative teaching. For SPED teachers in Manila, this source validates their experiences and provides a framework for advocating for more relevant and continuous professional development opportunities. It underscores the importance of localized training that considers the unique urban challenges of the Philippines.</w:t>
      </w:r>
    </w:p>
    <w:p>
      <w:pPr>
        <w:pStyle w:val="BodyText"/>
      </w:pPr>
      <w:r>
        <w:t xml:space="preserve">Department of Education (DepEd). (2015).</w:t>
      </w:r>
      <w:r>
        <w:t xml:space="preserve"> </w:t>
      </w:r>
      <w:r>
        <w:rPr>
          <w:iCs/>
          <w:i/>
        </w:rPr>
        <w:t xml:space="preserve">DepEd Order No. 38, s. 2015: Guidelines on the Implementation of the Special Education Program</w:t>
      </w:r>
      <w:r>
        <w:t xml:space="preserve">. Quezon City: Department of Education.</w:t>
      </w:r>
    </w:p>
    <w:p>
      <w:pPr>
        <w:pStyle w:val="BodyText"/>
      </w:pPr>
      <w:r>
        <w:t xml:space="preserve">This order provides the operational guidelines for the Special Education Program in the Philippines. It categorizes the types of disabilities covered and outlines the specific services that must be provided by SPED teachers. For educators in Manila, this document is a practical manual for curriculum adaptation and assessment. It details the requirements for the SPED center and the roles of the SPED coordinator and teachers. The annotation emphasizes the importance of this document in ensuring that SPED teachers in Manila are delivering services that meet national standards, thereby ensuring accountability and quality in the education of learners with disabilities.</w:t>
      </w:r>
    </w:p>
    <w:p>
      <w:pPr>
        <w:pStyle w:val="BodyText"/>
      </w:pPr>
      <w:r>
        <w:t xml:space="preserve">Tan, S. M. (2021).</w:t>
      </w:r>
      <w:r>
        <w:t xml:space="preserve"> </w:t>
      </w:r>
      <w:r>
        <w:rPr>
          <w:iCs/>
          <w:i/>
        </w:rPr>
        <w:t xml:space="preserve">The Impact of the Pandemic on Special Education in Manila: Remote Learning and Digital Divide</w:t>
      </w:r>
      <w:r>
        <w:t xml:space="preserve">. Journal of Philippine Education, 14(1), 78-92.</w:t>
      </w:r>
    </w:p>
    <w:p>
      <w:pPr>
        <w:pStyle w:val="BodyText"/>
      </w:pPr>
      <w:r>
        <w:t xml:space="preserve">This recent article examines the challenges faced by Special Education Teachers in Manila during the shift to remote learning. The study highlights the digital divide in the Philippines, where many students with disabilities in Manila lack access to devices and internet connectivity. For SPED teachers, this source is critical for understanding the new landscape of education delivery. It discusses innovative strategies used by teachers in Manila to reach students, such as using SMS and radio, and the increased workload associated with creating accessible digital materials. The article serves as a case study for resilience and adaptation in the face of unprecedented challenges.</w:t>
      </w:r>
    </w:p>
    <w:p>
      <w:pPr>
        <w:pStyle w:val="BodyText"/>
      </w:pPr>
      <w:r>
        <w:t xml:space="preserve">United Nations Children's Fund (UNICEF). (2019).</w:t>
      </w:r>
      <w:r>
        <w:t xml:space="preserve"> </w:t>
      </w:r>
      <w:r>
        <w:rPr>
          <w:iCs/>
          <w:i/>
        </w:rPr>
        <w:t xml:space="preserve">Inclusive Education for Children with Disabilities in the Philippines: A Situation Analysis</w:t>
      </w:r>
      <w:r>
        <w:t xml:space="preserve">. Manila: UNICEF Philippines.</w:t>
      </w:r>
    </w:p>
    <w:p>
      <w:pPr>
        <w:pStyle w:val="BodyText"/>
      </w:pPr>
      <w:r>
        <w:t xml:space="preserve">This report provides a comprehensive overview of the state of inclusive education in the Philippines, with specific data on the National Capital Region. It highlights the progress made and the persistent gaps in access, quality, and participation. For Special Education Teachers in Manila, this document offers a macro-level perspective that contextualizes their daily work within global and national goals. It emphasizes the importance of multi-sectoral collaboration and provides evidence-based recommendations for improving the SPED system. The report is a valuable resource for teachers seeking to advocate for policy changes and increased funding at the local and national levels.</w:t>
      </w:r>
    </w:p>
    <w:p>
      <w:pPr>
        <w:pStyle w:val="BodyText"/>
      </w:pPr>
      <w:r>
        <w:t xml:space="preserve">© 2023 Annotated Bibliography on Special Education in Manila.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Teachers in Manila, Philippines</dc:title>
  <dc:creator/>
  <dc:language>en</dc:language>
  <cp:keywords/>
  <dcterms:created xsi:type="dcterms:W3CDTF">2026-08-07T02:16:11Z</dcterms:created>
  <dcterms:modified xsi:type="dcterms:W3CDTF">2026-08-07T02:16:11Z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