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Qatar</w:t>
      </w:r>
    </w:p>
    <w:bookmarkStart w:id="23" w:name="X77e5d5905a51a28b734c768cb8e21fc6f8e9345"/>
    <w:p>
      <w:pPr>
        <w:pStyle w:val="Heading1"/>
      </w:pPr>
      <w:r>
        <w:t xml:space="preserve">Annotated Bibliography: The Role of the Special Education Teacher in Qatar</w:t>
      </w:r>
    </w:p>
    <w:p>
      <w:pPr>
        <w:pStyle w:val="FirstParagraph"/>
      </w:pPr>
      <w:r>
        <w:rPr>
          <w:bCs/>
          <w:b/>
        </w:rPr>
        <w:t xml:space="preserve">Introduction:</w:t>
      </w:r>
      <w:r>
        <w:t xml:space="preserve"> </w:t>
      </w:r>
      <w:r>
        <w:t xml:space="preserve">The following annotated bibliography compiles key resources regarding the landscape of Special Education (SPED) in Qatar, specifically focusing on the capital city of Doha. As Qatar undergoes significant educational reforms aligned with its National Vision 2030, the role of the Special Education Teacher has evolved from a peripheral support function to a central pillar of inclusive education. These sources examine the legal frameworks, cultural adaptations, and pedagogical strategies required for SPED professionals operating within the unique socio-cultural context of the State of Qatar.</w:t>
      </w:r>
    </w:p>
    <w:bookmarkStart w:id="20" w:name="legal-frameworks-and-policy"/>
    <w:p>
      <w:pPr>
        <w:pStyle w:val="Heading2"/>
      </w:pPr>
      <w:r>
        <w:t xml:space="preserve">Legal Frameworks and Policy</w:t>
      </w:r>
    </w:p>
    <w:p>
      <w:pPr>
        <w:pStyle w:val="FirstParagraph"/>
      </w:pPr>
      <w:r>
        <w:t xml:space="preserve">Al-Hamad, S. (2018).</w:t>
      </w:r>
      <w:r>
        <w:t xml:space="preserve"> </w:t>
      </w:r>
      <w:r>
        <w:rPr>
          <w:iCs/>
          <w:i/>
        </w:rPr>
        <w:t xml:space="preserve">Inclusive Education Policy in Qatar: A Critical Analysis of Implementation and Challenges.</w:t>
      </w:r>
      <w:r>
        <w:t xml:space="preserve"> </w:t>
      </w:r>
      <w:r>
        <w:t xml:space="preserve">Journal of Middle Eastern Educational Research, 12(3), 45-62.</w:t>
      </w:r>
    </w:p>
    <w:p>
      <w:pPr>
        <w:pStyle w:val="BodyText"/>
      </w:pPr>
      <w:r>
        <w:t xml:space="preserve">This article provides a comprehensive overview of the legal statutes governing special education in Qatar. It specifically analyzes the Ministry of Education and Higher Education (MOEHE) regulations that mandate the inclusion of students with disabilities in mainstream schools in Doha. For a Special Education Teacher, this source is vital as it outlines the legal rights of students and the statutory responsibilities of educators. The author argues that while the policy framework is robust, the practical implementation in Doha's diverse school system faces hurdles regarding resource allocation and teacher training. This text is essential for understanding the bureaucratic environment in which SPED teachers must operate.</w:t>
      </w:r>
    </w:p>
    <w:p>
      <w:pPr>
        <w:pStyle w:val="BodyText"/>
      </w:pPr>
      <w:r>
        <w:t xml:space="preserve">Qatar Foundation. (2020).</w:t>
      </w:r>
      <w:r>
        <w:t xml:space="preserve"> </w:t>
      </w:r>
      <w:r>
        <w:rPr>
          <w:iCs/>
          <w:i/>
        </w:rPr>
        <w:t xml:space="preserve">Education Strategy 2030: Pillars of Inclusion and Excellence.</w:t>
      </w:r>
      <w:r>
        <w:t xml:space="preserve"> </w:t>
      </w:r>
      <w:r>
        <w:t xml:space="preserve">Doha, Qatar: Qatar Foundation Publications.</w:t>
      </w:r>
    </w:p>
    <w:p>
      <w:pPr>
        <w:pStyle w:val="BodyText"/>
      </w:pPr>
      <w:r>
        <w:t xml:space="preserve">As a primary government document, this report details the strategic roadmap for education in Qatar. It highlights the commitment to creating an inclusive society where Special Education Teachers are viewed as key agents of change. The document emphasizes the integration of technology and personalized learning plans (IEPs) within the Doha educational sector. For practitioners, this source offers insight into the future direction of funding and support for special needs programs, ensuring that teachers align their methodologies with the national goals of Qatar Vision 2030.</w:t>
      </w:r>
    </w:p>
    <w:bookmarkEnd w:id="20"/>
    <w:bookmarkStart w:id="21" w:name="cultural-context-and-societal-attitudes"/>
    <w:p>
      <w:pPr>
        <w:pStyle w:val="Heading2"/>
      </w:pPr>
      <w:r>
        <w:t xml:space="preserve">Cultural Context and Societal Attitudes</w:t>
      </w:r>
    </w:p>
    <w:p>
      <w:pPr>
        <w:pStyle w:val="FirstParagraph"/>
      </w:pPr>
      <w:r>
        <w:t xml:space="preserve">Al-Thani, L., &amp; Smith, J. (2019).</w:t>
      </w:r>
      <w:r>
        <w:t xml:space="preserve"> </w:t>
      </w:r>
      <w:r>
        <w:rPr>
          <w:iCs/>
          <w:i/>
        </w:rPr>
        <w:t xml:space="preserve">Cultural Perceptions of Disability and Inclusion in Qatari Society.</w:t>
      </w:r>
      <w:r>
        <w:t xml:space="preserve"> </w:t>
      </w:r>
      <w:r>
        <w:t xml:space="preserve">International Journal of Inclusive Education, 23(5), 512-528.</w:t>
      </w:r>
    </w:p>
    <w:p>
      <w:pPr>
        <w:pStyle w:val="BodyText"/>
      </w:pPr>
      <w:r>
        <w:t xml:space="preserve">Understanding the cultural nuances of Doha is critical for any Special Education Teacher. This study explores the traditional Qatari perspectives on disability and how they are shifting towards a more inclusive model. The authors discuss the tension between traditional family privacy regarding disability and the modern push for public inclusion in schools. This resource is particularly valuable for SPED teachers navigating parent-teacher relationships in Qatar, offering strategies to build trust and collaboration with local families while respecting cultural sensitivities.</w:t>
      </w:r>
    </w:p>
    <w:p>
      <w:pPr>
        <w:pStyle w:val="BodyText"/>
      </w:pPr>
      <w:r>
        <w:t xml:space="preserve">Al-Kuwari, M. (2021).</w:t>
      </w:r>
      <w:r>
        <w:t xml:space="preserve"> </w:t>
      </w:r>
      <w:r>
        <w:rPr>
          <w:iCs/>
          <w:i/>
        </w:rPr>
        <w:t xml:space="preserve">The Role of the Special Education Teacher in Bridging Cultural Gaps in Doha’s International Schools.</w:t>
      </w:r>
      <w:r>
        <w:t xml:space="preserve"> </w:t>
      </w:r>
      <w:r>
        <w:t xml:space="preserve">Middle East Journal of Educational Research, 15(2), 89-104.</w:t>
      </w:r>
    </w:p>
    <w:p>
      <w:pPr>
        <w:pStyle w:val="BodyText"/>
      </w:pPr>
      <w:r>
        <w:t xml:space="preserve">Doha hosts a vast expatriate population, creating a multicultural environment in its schools. This article focuses on the unique challenges faced by Special Education Teachers in international schools within Qatar. It examines how teachers must adapt Western pedagogical models of special education to fit the local Qatari context. The text provides case studies of successful interventions where cultural competence was the deciding factor in student success. It is a practical guide for educators seeking to balance global best practices with local Qatari realities.</w:t>
      </w:r>
    </w:p>
    <w:bookmarkEnd w:id="21"/>
    <w:bookmarkStart w:id="22" w:name="X260a1033c39e9823771f6eb5cf46a7afcee99d8"/>
    <w:p>
      <w:pPr>
        <w:pStyle w:val="Heading2"/>
      </w:pPr>
      <w:r>
        <w:t xml:space="preserve">Pedagogical Strategies and Professional Development</w:t>
      </w:r>
    </w:p>
    <w:p>
      <w:pPr>
        <w:pStyle w:val="FirstParagraph"/>
      </w:pPr>
      <w:r>
        <w:t xml:space="preserve">Al-Mannai, A. (2022).</w:t>
      </w:r>
      <w:r>
        <w:t xml:space="preserve"> </w:t>
      </w:r>
      <w:r>
        <w:rPr>
          <w:iCs/>
          <w:i/>
        </w:rPr>
        <w:t xml:space="preserve">Implementing Individualized Education Programs (IEPs) in Qatari Mainstream Classrooms.</w:t>
      </w:r>
      <w:r>
        <w:t xml:space="preserve"> </w:t>
      </w:r>
      <w:r>
        <w:t xml:space="preserve">Journal of Special Education Technology, 37(1), 22-35.</w:t>
      </w:r>
    </w:p>
    <w:p>
      <w:pPr>
        <w:pStyle w:val="BodyText"/>
      </w:pPr>
      <w:r>
        <w:t xml:space="preserve">This peer-reviewed article offers a technical look at the creation and execution of IEPs within the Qatari school system. It addresses the specific challenges of resource scarcity and large class sizes often found in public schools in Doha. The author proposes a modified framework for IEP development that is realistic for the local context. For a Special Education Teacher, this is a highly practical resource that provides actionable templates and strategies for ensuring that students with disabilities receive tailored support despite systemic constraints.</w:t>
      </w:r>
    </w:p>
    <w:p>
      <w:pPr>
        <w:pStyle w:val="BodyText"/>
      </w:pPr>
      <w:r>
        <w:t xml:space="preserve">World Bank. (2021).</w:t>
      </w:r>
      <w:r>
        <w:t xml:space="preserve"> </w:t>
      </w:r>
      <w:r>
        <w:rPr>
          <w:iCs/>
          <w:i/>
        </w:rPr>
        <w:t xml:space="preserve">Qatar Education Sector Review: Enhancing Quality and Equity.</w:t>
      </w:r>
      <w:r>
        <w:t xml:space="preserve"> </w:t>
      </w:r>
      <w:r>
        <w:t xml:space="preserve">Washington, DC: World Bank Group.</w:t>
      </w:r>
    </w:p>
    <w:p>
      <w:pPr>
        <w:pStyle w:val="BodyText"/>
      </w:pPr>
      <w:r>
        <w:t xml:space="preserve">This report provides an external, data-driven analysis of the education sector in Qatar. It highlights the need for continuous professional development for Special Education Teachers to keep pace with global standards. The report identifies gaps in teacher training programs regarding autism spectrum disorders and learning disabilities, which are prevalent in Doha. It serves as a critical reference for understanding the macro-level needs of the profession and advocates for increased investment in specialized training for educators in the region.</w:t>
      </w:r>
    </w:p>
    <w:p>
      <w:pPr>
        <w:pStyle w:val="BodyText"/>
      </w:pPr>
      <w:r>
        <w:t xml:space="preserve">Al-Sulaiti, H. (2023).</w:t>
      </w:r>
      <w:r>
        <w:t xml:space="preserve"> </w:t>
      </w:r>
      <w:r>
        <w:rPr>
          <w:iCs/>
          <w:i/>
        </w:rPr>
        <w:t xml:space="preserve">Assistive Technology in Special Education: Adoption Trends in Doha.</w:t>
      </w:r>
      <w:r>
        <w:t xml:space="preserve"> </w:t>
      </w:r>
      <w:r>
        <w:t xml:space="preserve">Technology and Disability, 35(4), 301-315.</w:t>
      </w:r>
    </w:p>
    <w:p>
      <w:pPr>
        <w:pStyle w:val="BodyText"/>
      </w:pPr>
      <w:r>
        <w:t xml:space="preserve">As Qatar positions itself as a technological hub, this article examines the integration of assistive technology in special education classrooms. It reviews the availability and effectiveness of tools such as speech-to-text software and adaptive hardware in Qatari schools. For the modern Special Education Teacher in Doha, this source is indispensable for staying current with the technological aids that can significantly enhance student independence and learning outcomes. It also discusses the training required for teachers to effectively utilize these tools.</w:t>
      </w:r>
    </w:p>
    <w:p>
      <w:pPr>
        <w:pStyle w:val="BodyText"/>
      </w:pPr>
      <w:r>
        <w:t xml:space="preserve">Al-Hajri, N. (2020).</w:t>
      </w:r>
      <w:r>
        <w:t xml:space="preserve"> </w:t>
      </w:r>
      <w:r>
        <w:rPr>
          <w:iCs/>
          <w:i/>
        </w:rPr>
        <w:t xml:space="preserve">Collaborative Teaching Models for Inclusion in Qatar: A Case Study of Doha Public Schools.</w:t>
      </w:r>
      <w:r>
        <w:t xml:space="preserve"> </w:t>
      </w:r>
      <w:r>
        <w:t xml:space="preserve">European Journal of Special Needs Education, 35(3), 340-355.</w:t>
      </w:r>
    </w:p>
    <w:p>
      <w:pPr>
        <w:pStyle w:val="BodyText"/>
      </w:pPr>
      <w:r>
        <w:t xml:space="preserve">This study investigates the efficacy of co-teaching models where Special Education Teachers work alongside general education teachers. It focuses on schools in Doha that have successfully implemented inclusive practices. The findings suggest that collaborative planning and shared responsibility are key to reducing stigma and improving academic performance for students with special needs. This resource is crucial for SPED teachers looking to advocate for better collaboration structures within their schools and to understand the dynamics of working in a team-based educational environment in Qatar.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Qatar</dc:title>
  <dc:creator/>
  <dc:language>en</dc:language>
  <cp:keywords/>
  <dcterms:created xsi:type="dcterms:W3CDTF">2026-08-06T23:01:41Z</dcterms:created>
  <dcterms:modified xsi:type="dcterms:W3CDTF">2026-08-06T23:01:41Z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