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a3c556b5c589a54861bd7293bd4026ea0e44b0f"/>
    <w:p>
      <w:pPr>
        <w:pStyle w:val="Heading1"/>
      </w:pPr>
      <w:r>
        <w:t xml:space="preserve">Annotated Bibliography: The Role of the Special Education Teacher in Cape Town, South Africa</w:t>
      </w:r>
    </w:p>
    <w:p>
      <w:pPr>
        <w:pStyle w:val="FirstParagraph"/>
      </w:pPr>
      <w:r>
        <w:t xml:space="preserve">This annotated bibliography compiles key literature regarding the landscape of special education in South Africa, with a specific focus on the Western Cape and the city of Cape Town. The collection examines the transition from segregated schooling to inclusive education, the challenges faced by special education teachers in resource-constrained environments, and the specific socio-economic factors influencing learners with barriers to learning in this region. These sources provide a foundational understanding of the policy frameworks, practical realities, and professional development needs of educators working in this field.</w:t>
      </w:r>
    </w:p>
    <w:bookmarkStart w:id="20" w:name="X7e2db50e4c1248a0ff42295221b4062fea6bb68"/>
    <w:p>
      <w:pPr>
        <w:pStyle w:val="Heading2"/>
      </w:pPr>
      <w:r>
        <w:t xml:space="preserve">Policy Frameworks and Inclusive Education</w:t>
      </w:r>
    </w:p>
    <w:p>
      <w:pPr>
        <w:pStyle w:val="FirstParagraph"/>
      </w:pPr>
      <w:r>
        <w:t xml:space="preserve">Department of Education. (2001). White Paper 6 on Special Needs Education: Building an Inclusive Education and Training System. Pretoria: Government Printer.</w:t>
      </w:r>
    </w:p>
    <w:p>
      <w:pPr>
        <w:pStyle w:val="BodyText"/>
      </w:pPr>
      <w:r>
        <w:t xml:space="preserve">This seminal government document serves as the cornerstone for all special education practices in South Africa. It outlines the shift from a segregated system to an inclusive one, mandating that all learners, regardless of ability, have access to quality education. For special education teachers in Cape Town, this paper is critical as it defines the legal framework within which they operate. It emphasizes the need for schools to identify barriers to learning and to provide appropriate support. The document is essential for understanding the theoretical basis of inclusion in the Western Cape, although subsequent literature often critiques the gap between this policy and the practical reality in under-resourced schools.</w:t>
      </w:r>
    </w:p>
    <w:p>
      <w:pPr>
        <w:pStyle w:val="BodyText"/>
      </w:pPr>
      <w:r>
        <w:t xml:space="preserve">Motala, S. (2015). Inclusive Education in South Africa: A Critical Review of the Literature. South African Journal of Education, 35(3), 1-10.</w:t>
      </w:r>
    </w:p>
    <w:p>
      <w:pPr>
        <w:pStyle w:val="BodyText"/>
      </w:pPr>
      <w:r>
        <w:t xml:space="preserve">Motala provides a comprehensive review of the implementation of inclusive education across South Africa. The article highlights the systemic challenges that special education teachers face, including a lack of resources, inadequate teacher training, and overcrowded classrooms. While the study covers the nation broadly, it offers valuable insights applicable to Cape Town, particularly regarding the tension between the ideal of inclusion and the reality of limited support structures. This source is vital for understanding the macro-level challenges that influence the daily work of special education teachers in the Western Cape.</w:t>
      </w:r>
    </w:p>
    <w:bookmarkEnd w:id="20"/>
    <w:bookmarkStart w:id="21" w:name="X3182174d130560c7d52ac1ced591d4d9d9abc60"/>
    <w:p>
      <w:pPr>
        <w:pStyle w:val="Heading2"/>
      </w:pPr>
      <w:r>
        <w:t xml:space="preserve">Contextual Challenges in the Western Cape</w:t>
      </w:r>
    </w:p>
    <w:p>
      <w:pPr>
        <w:pStyle w:val="FirstParagraph"/>
      </w:pPr>
      <w:r>
        <w:t xml:space="preserve">Govender, P. (2013). The Implementation of Inclusive Education in South Africa: A Case Study of the Western Cape. Journal of Education and Practice, 4(12), 112-120.</w:t>
      </w:r>
    </w:p>
    <w:p>
      <w:pPr>
        <w:pStyle w:val="BodyText"/>
      </w:pPr>
      <w:r>
        <w:t xml:space="preserve">This case study focuses specifically on the Western Cape, making it highly relevant for understanding the local context of Cape Town. Govender examines how schools in the region are adapting to inclusive education policies. The study reveals that while there is a strong policy framework, many special education teachers in Cape Town struggle with a lack of specialized training and support from district officials. The article discusses the socio-economic disparities between different areas of Cape Town and how these affect the availability of resources for learners with special needs. This source is crucial for understanding the regional nuances of special education in the city.</w:t>
      </w:r>
    </w:p>
    <w:p>
      <w:pPr>
        <w:pStyle w:val="BodyText"/>
      </w:pPr>
      <w:r>
        <w:t xml:space="preserve">Van der Walt, C. (2018). Barriers to Learning in Urban South African Schools: Perspectives from Cape Town Educators. South African Journal of Special Education, 44(2), 45-58.</w:t>
      </w:r>
    </w:p>
    <w:p>
      <w:pPr>
        <w:pStyle w:val="BodyText"/>
      </w:pPr>
      <w:r>
        <w:t xml:space="preserve">Van der Walt explores the specific barriers to learning faced by students in urban schools in Cape Town. The study identifies poverty, language differences, and trauma as significant factors that complicate the work of special education teachers. The article argues that special education teachers in Cape Town must adopt a holistic approach that addresses not only academic needs but also the social and emotional well-being of learners. This source is particularly useful for understanding the intersection of socio-economic factors and special education in the Cape Town context.</w:t>
      </w:r>
    </w:p>
    <w:bookmarkEnd w:id="21"/>
    <w:bookmarkStart w:id="22" w:name="X8ad79d85185281813e00ecad271e076fbc69ee9"/>
    <w:p>
      <w:pPr>
        <w:pStyle w:val="Heading2"/>
      </w:pPr>
      <w:r>
        <w:t xml:space="preserve">Teacher Training and Professional Development</w:t>
      </w:r>
    </w:p>
    <w:p>
      <w:pPr>
        <w:pStyle w:val="FirstParagraph"/>
      </w:pPr>
      <w:r>
        <w:t xml:space="preserve">Naidoo, P. (2016). Preparing Teachers for Inclusive Education in South Africa: Challenges and Opportunities. International Journal of Inclusive Education, 20(5), 567-582.</w:t>
      </w:r>
    </w:p>
    <w:p>
      <w:pPr>
        <w:pStyle w:val="BodyText"/>
      </w:pPr>
      <w:r>
        <w:t xml:space="preserve">Naidoo examines the state of teacher training programs in South Africa and their effectiveness in preparing educators for inclusive classrooms. The article highlights that many special education teachers in Cape Town feel ill-equipped to handle the diverse needs of learners with disabilities. It calls for more practical, hands-on training that focuses on classroom strategies and resource management. This source is essential for understanding the professional development needs of special education teachers in the Western Cape and for identifying areas where further training is required.</w:t>
      </w:r>
    </w:p>
    <w:p>
      <w:pPr>
        <w:pStyle w:val="BodyText"/>
      </w:pPr>
      <w:r>
        <w:t xml:space="preserve">Botha, M. (2019). The Role of Special Education Teachers in Inclusive Classrooms: A South African Perspective. Journal of Special Education and Rehabilitation, 20(1), 23-35.</w:t>
      </w:r>
    </w:p>
    <w:p>
      <w:pPr>
        <w:pStyle w:val="BodyText"/>
      </w:pPr>
      <w:r>
        <w:t xml:space="preserve">Botha discusses the evolving role of special education teachers in inclusive settings. The article argues that special education teachers in South Africa, including those in Cape Town, are increasingly expected to act as consultants and support providers rather than solely as classroom teachers. This shift requires a different set of skills and a deeper understanding of collaborative practices. The study provides valuable insights into the changing professional identity of special education teachers and the challenges they face in adapting to new roles within the inclusive education framework.</w:t>
      </w:r>
    </w:p>
    <w:bookmarkEnd w:id="22"/>
    <w:bookmarkStart w:id="23" w:name="community-and-parental-involvement"/>
    <w:p>
      <w:pPr>
        <w:pStyle w:val="Heading2"/>
      </w:pPr>
      <w:r>
        <w:t xml:space="preserve">Community and Parental Involvement</w:t>
      </w:r>
    </w:p>
    <w:p>
      <w:pPr>
        <w:pStyle w:val="FirstParagraph"/>
      </w:pPr>
      <w:r>
        <w:t xml:space="preserve">Smith, J. (2017). Engaging Parents in the Education of Children with Special Needs in Cape Town. South African Journal of Childhood Education, 7(2), 89-102.</w:t>
      </w:r>
    </w:p>
    <w:p>
      <w:pPr>
        <w:pStyle w:val="BodyText"/>
      </w:pPr>
      <w:r>
        <w:t xml:space="preserve">Smith explores the importance of parental involvement in the education of children with special needs in Cape Town. The study finds that many parents in the region face barriers to engagement, including language differences, lack of awareness, and socio-economic constraints. The article suggests that special education teachers in Cape Town must develop strategies to overcome these barriers and build strong partnerships with families. This source is crucial for understanding the community context of special education in the city and for developing effective strategies for parental engagement.</w:t>
      </w:r>
    </w:p>
    <w:p>
      <w:pPr>
        <w:pStyle w:val="BodyText"/>
      </w:pPr>
      <w:r>
        <w:t xml:space="preserve">Nkosi, Z. (2020). Community-Based Support for Learners with Disabilities in the Western Cape. Disability and Society, 35(4), 678-695.</w:t>
      </w:r>
    </w:p>
    <w:p>
      <w:pPr>
        <w:pStyle w:val="BodyText"/>
      </w:pPr>
      <w:r>
        <w:t xml:space="preserve">Nkosi examines the role of community-based organizations in supporting learners with disabilities in the Western Cape. The article highlights the importance of collaboration between schools, NGOs, and community groups in providing comprehensive support for learners with special needs. For special education teachers in Cape Town, this source offers valuable insights into the network of support available in the region and the potential for partnerships that can enhance the quality of education for learners with disabilities. It underscores the need for a multi-agency approach to special education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Cape Town, South Africa</dc:title>
  <dc:creator/>
  <dc:language>en</dc:language>
  <cp:keywords/>
  <dcterms:created xsi:type="dcterms:W3CDTF">2026-08-07T05:33:11Z</dcterms:created>
  <dcterms:modified xsi:type="dcterms:W3CDTF">2026-08-07T05:33:11Z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