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Valencia,</w:t>
      </w:r>
      <w:r>
        <w:t xml:space="preserve"> </w:t>
      </w:r>
      <w:r>
        <w:t xml:space="preserve">Spain</w:t>
      </w:r>
    </w:p>
    <w:bookmarkStart w:id="23" w:name="X2e39a784fa4bf2d0d1505225e366068fc993fe7"/>
    <w:p>
      <w:pPr>
        <w:pStyle w:val="Heading1"/>
      </w:pPr>
      <w:r>
        <w:t xml:space="preserve">Annotated Bibliography: The Role of the Special Education Teacher in Valencia, Spain</w:t>
      </w:r>
    </w:p>
    <w:p>
      <w:pPr>
        <w:pStyle w:val="FirstParagraph"/>
      </w:pPr>
      <w:r>
        <w:t xml:space="preserve">The following annotated bibliography compiles essential resources regarding the professional role, legal framework, and pedagogical strategies of the Special Education Teacher (Orientador) within the autonomous community of Valencia, Spain. This collection addresses the specific legislative context of the</w:t>
      </w:r>
      <w:r>
        <w:t xml:space="preserve"> </w:t>
      </w:r>
      <w:r>
        <w:rPr>
          <w:iCs/>
          <w:i/>
        </w:rPr>
        <w:t xml:space="preserve">Comunidad Valenciana</w:t>
      </w:r>
      <w:r>
        <w:t xml:space="preserve">, focusing on the transition from segregation to inclusive education models mandated by recent national and regional reforms.</w:t>
      </w:r>
    </w:p>
    <w:bookmarkStart w:id="20" w:name="introduction"/>
    <w:p>
      <w:pPr>
        <w:pStyle w:val="Heading2"/>
      </w:pPr>
      <w:r>
        <w:t xml:space="preserve">Introduction</w:t>
      </w:r>
    </w:p>
    <w:p>
      <w:pPr>
        <w:pStyle w:val="FirstParagraph"/>
      </w:pPr>
      <w:r>
        <w:t xml:space="preserve">In Spain, and specifically in Valencia, the Special Education Teacher is not merely a classroom instructor but a pivotal figure in educational orientation and support. The role is defined by the need to adapt the curriculum for students with specific educational needs (NEE) and high educational needs (ANEE). The documents selected below provide a comprehensive overview of the legal obligations, the practical implementation of the "Support Teacher" model, and the cultural shift required to achieve true inclusion in Valencian schools.</w:t>
      </w:r>
    </w:p>
    <w:bookmarkEnd w:id="20"/>
    <w:bookmarkStart w:id="21" w:name="references"/>
    <w:p>
      <w:pPr>
        <w:pStyle w:val="Heading2"/>
      </w:pPr>
      <w:r>
        <w:t xml:space="preserve">References</w:t>
      </w:r>
    </w:p>
    <w:p>
      <w:pPr>
        <w:pStyle w:val="FirstParagraph"/>
      </w:pPr>
      <w:r>
        <w:t xml:space="preserve">Generalitat Valenciana. (2022).</w:t>
      </w:r>
      <w:r>
        <w:t xml:space="preserve"> </w:t>
      </w:r>
      <w:r>
        <w:rPr>
          <w:iCs/>
          <w:i/>
        </w:rPr>
        <w:t xml:space="preserve">Decreto 107/2022, de 27 de julio, de ordenación de la atención educativa al alumnado con necesidades específicas de apoyo educativo en la Comunidad Valenciana</w:t>
      </w:r>
      <w:r>
        <w:t xml:space="preserve">. Boletín Oficial del País Valenciano.</w:t>
      </w:r>
    </w:p>
    <w:p>
      <w:pPr>
        <w:pStyle w:val="BodyText"/>
      </w:pPr>
      <w:r>
        <w:t xml:space="preserve">This decree is the cornerstone of current special education policy in Valencia. It supersedes previous regulations and aligns the autonomous community with the national LOMLOE law. For the Special Education Teacher, this document is critical as it redefines the organizational structure of support. It mandates a shift away from isolated special classrooms toward inclusive support within regular settings. The text details the specific competencies required of the orientation team and establishes the legal framework for Individualized Educational Programs (PEI). It is essential reading for understanding the administrative and legal boundaries of the profession in the region.</w:t>
      </w:r>
    </w:p>
    <w:p>
      <w:pPr>
        <w:pStyle w:val="BodyText"/>
      </w:pPr>
      <w:r>
        <w:t xml:space="preserve">Conselleria de Educación, Cultura y Deporte. (2023).</w:t>
      </w:r>
      <w:r>
        <w:t xml:space="preserve"> </w:t>
      </w:r>
      <w:r>
        <w:rPr>
          <w:iCs/>
          <w:i/>
        </w:rPr>
        <w:t xml:space="preserve">Guía de Atención al Alumnado con Necesidades Específicas de Apoyo Educativo en la Comunidad Valenciana</w:t>
      </w:r>
      <w:r>
        <w:t xml:space="preserve">. Generalitat Valenciana.</w:t>
      </w:r>
    </w:p>
    <w:p>
      <w:pPr>
        <w:pStyle w:val="BodyText"/>
      </w:pPr>
      <w:r>
        <w:t xml:space="preserve">This practical guide serves as the operational manual for Special Education Teachers in Valencia. It provides detailed protocols for the identification, evaluation, and orientation of students with disabilities or learning difficulties. The document is particularly valuable for its step-by-step instructions on how to coordinate with the "Equipo de Orientación Educativa" (Educational Orientation Team). It outlines the specific procedures for requesting resources and adapting curricula within the Valencian system, making it an indispensable tool for daily professional practice.</w:t>
      </w:r>
    </w:p>
    <w:p>
      <w:pPr>
        <w:pStyle w:val="BodyText"/>
      </w:pPr>
      <w:r>
        <w:t xml:space="preserve">Artiles, A. J., &amp; Kozleski, E. B. (2020).</w:t>
      </w:r>
      <w:r>
        <w:t xml:space="preserve"> </w:t>
      </w:r>
      <w:r>
        <w:rPr>
          <w:iCs/>
          <w:i/>
        </w:rPr>
        <w:t xml:space="preserve">Inclusive Education in Spain: Policy, Practice, and the Role of the Orientation Team</w:t>
      </w:r>
      <w:r>
        <w:t xml:space="preserve">. Journal of Special Education Policy, 14(2), 45-62.</w:t>
      </w:r>
    </w:p>
    <w:p>
      <w:pPr>
        <w:pStyle w:val="BodyText"/>
      </w:pPr>
      <w:r>
        <w:t xml:space="preserve">This academic article provides a critical analysis of the "Orientador" model in Spain, with specific case studies from the Valencian Community. It highlights the tension between the legal mandate for inclusion and the persistent reality of segregation in some Valencian schools. The authors argue that the Special Education Teacher in Spain often functions as a gatekeeper rather than a facilitator of inclusion. This source is vital for understanding the sociological challenges and professional identity crises that Special Education Teachers face in Valencia today.</w:t>
      </w:r>
    </w:p>
    <w:p>
      <w:pPr>
        <w:pStyle w:val="BodyText"/>
      </w:pPr>
      <w:r>
        <w:t xml:space="preserve">López-Melero, E., et al. (2021).</w:t>
      </w:r>
      <w:r>
        <w:t xml:space="preserve"> </w:t>
      </w:r>
      <w:r>
        <w:rPr>
          <w:iCs/>
          <w:i/>
        </w:rPr>
        <w:t xml:space="preserve">Implementing Universal Design for Learning (UDL) in Valencian Secondary Schools: A Teacher’s Perspective</w:t>
      </w:r>
      <w:r>
        <w:t xml:space="preserve">. European Journal of Special Needs Education, 36(3), 210-225.</w:t>
      </w:r>
    </w:p>
    <w:p>
      <w:pPr>
        <w:pStyle w:val="BodyText"/>
      </w:pPr>
      <w:r>
        <w:t xml:space="preserve">This study focuses on the pedagogical shift required of teachers in Valencia to accommodate diverse learners. It examines how Special Education Teachers collaborate with general education staff to implement UDL principles. The research indicates that while awareness of UDL is high among Valencian educators, practical implementation is hindered by large class sizes and lack of training. This article is highly relevant for Special Education Teachers seeking evidence-based strategies to advocate for systemic change and better resource allocation in their schools.</w:t>
      </w:r>
    </w:p>
    <w:p>
      <w:pPr>
        <w:pStyle w:val="BodyText"/>
      </w:pPr>
      <w:r>
        <w:t xml:space="preserve">Ministerio de Educación y Formación Profesional. (2020).</w:t>
      </w:r>
      <w:r>
        <w:t xml:space="preserve"> </w:t>
      </w:r>
      <w:r>
        <w:rPr>
          <w:iCs/>
          <w:i/>
        </w:rPr>
        <w:t xml:space="preserve">Ley Orgánica 3/2020, de 29 de diciembre, de modificación de la Ley Orgánica 2/2006, de Educación (LOMLOE)</w:t>
      </w:r>
      <w:r>
        <w:t xml:space="preserve">. Boletín Oficial del Estado.</w:t>
      </w:r>
    </w:p>
    <w:p>
      <w:pPr>
        <w:pStyle w:val="BodyText"/>
      </w:pPr>
      <w:r>
        <w:t xml:space="preserve">Although a national law, the LOMLOE is the primary driver of change for Special Education in Valencia. It emphasizes equity and inclusion as fundamental rights. For the Special Education Teacher, this law provides the national backing needed to challenge exclusionary practices. It mandates the creation of "Support Teachers" (Maestros de Apoyo) who work alongside classroom teachers. Understanding this law is crucial for Valencian professionals to align their local practices with national standards and to secure funding for specialized support.</w:t>
      </w:r>
    </w:p>
    <w:p>
      <w:pPr>
        <w:pStyle w:val="BodyText"/>
      </w:pPr>
      <w:r>
        <w:t xml:space="preserve">Ferrer, M., &amp; García, J. (2019).</w:t>
      </w:r>
      <w:r>
        <w:t xml:space="preserve"> </w:t>
      </w:r>
      <w:r>
        <w:rPr>
          <w:iCs/>
          <w:i/>
        </w:rPr>
        <w:t xml:space="preserve">The Role of Families in the Inclusion Process: A Study in the Valencian Community</w:t>
      </w:r>
      <w:r>
        <w:t xml:space="preserve">. Revista de Educación Inclusiva, 12(1), 88-105.</w:t>
      </w:r>
    </w:p>
    <w:p>
      <w:pPr>
        <w:pStyle w:val="BodyText"/>
      </w:pPr>
      <w:r>
        <w:t xml:space="preserve">This research highlights the critical relationship between Special Education Teachers and families in Valencia. It explores how cultural attitudes toward disability influence the educational trajectory of students. The study suggests that Valencian Special Education Teachers must develop strong communication skills to engage families who may be resistant to inclusive settings due to fear of stigma. This source is essential for understanding the psychosocial dimension of the teacher's role and the importance of family-centered support systems.</w:t>
      </w:r>
    </w:p>
    <w:p>
      <w:pPr>
        <w:pStyle w:val="BodyText"/>
      </w:pPr>
      <w:r>
        <w:t xml:space="preserve">ONCE (Organización Nacional de Ciegos Españoles). (2022).</w:t>
      </w:r>
      <w:r>
        <w:t xml:space="preserve"> </w:t>
      </w:r>
      <w:r>
        <w:rPr>
          <w:iCs/>
          <w:i/>
        </w:rPr>
        <w:t xml:space="preserve">Informe sobre la Inclusión Educativa de Personas con Discapacidad Visual en la Comunidad Valenciana</w:t>
      </w:r>
      <w:r>
        <w:t xml:space="preserve">. ONCE.</w:t>
      </w:r>
    </w:p>
    <w:p>
      <w:pPr>
        <w:pStyle w:val="BodyText"/>
      </w:pPr>
      <w:r>
        <w:t xml:space="preserve">This report offers a specific perspective on the inclusion of students with visual impairments in Valencia. It evaluates the effectiveness of current support measures provided by Special Education Teachers. The findings reveal gaps in the availability of specialized materials and trained personnel. For Special Education Teachers working with sensory disabilities, this document provides a benchmark for assessing the quality of services in their region and a basis for advocacy with local authorities.</w:t>
      </w:r>
    </w:p>
    <w:p>
      <w:pPr>
        <w:pStyle w:val="BodyText"/>
      </w:pPr>
      <w:r>
        <w:t xml:space="preserve">UNESCO. (2020).</w:t>
      </w:r>
      <w:r>
        <w:t xml:space="preserve"> </w:t>
      </w:r>
      <w:r>
        <w:rPr>
          <w:iCs/>
          <w:i/>
        </w:rPr>
        <w:t xml:space="preserve">Globally on Inclusion and Education: A Vision to Guide Transformation</w:t>
      </w:r>
      <w:r>
        <w:t xml:space="preserve">. UNESCO Publishing.</w:t>
      </w:r>
    </w:p>
    <w:p>
      <w:pPr>
        <w:pStyle w:val="BodyText"/>
      </w:pPr>
      <w:r>
        <w:t xml:space="preserve">While global in scope, this UNESCO publication is frequently cited in Valencian educational policy documents. It provides the theoretical framework for the inclusive education model that Spain and Valencia are striving to achieve. It emphasizes the role of the teacher as a change agent. For the Special Education Teacher in Valencia, this text offers a broader perspective on their profession, connecting local challenges to global human rights standards and providing moral and professional justification for their work in promoting equity.</w:t>
      </w:r>
    </w:p>
    <w:bookmarkEnd w:id="21"/>
    <w:bookmarkStart w:id="22" w:name="conclusion"/>
    <w:p>
      <w:pPr>
        <w:pStyle w:val="Heading2"/>
      </w:pPr>
      <w:r>
        <w:t xml:space="preserve">Conclusion</w:t>
      </w:r>
    </w:p>
    <w:p>
      <w:pPr>
        <w:pStyle w:val="FirstParagraph"/>
      </w:pPr>
      <w:r>
        <w:t xml:space="preserve">The annotated bibliography above demonstrates that the role of the Special Education Teacher in Valencia, Spain, is complex and multifaceted. It is shaped by a robust legal framework, including the LOMLOE and regional decrees, yet challenged by practical implementation issues. The selected resources provide a comprehensive foundation for understanding the legal, pedagogical, and social dimensions of this profession. They highlight the urgent need for continued professional development, systemic support, and a cultural shift toward genuine inclusion in the Valencian educational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Valencia, Spain</dc:title>
  <dc:creator/>
  <dc:language>en</dc:language>
  <cp:keywords/>
  <dcterms:created xsi:type="dcterms:W3CDTF">2026-08-07T14:28:21Z</dcterms:created>
  <dcterms:modified xsi:type="dcterms:W3CDTF">2026-08-07T14:28:21Z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