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Medellín,</w:t>
      </w:r>
      <w:r>
        <w:t xml:space="preserve"> </w:t>
      </w:r>
      <w:r>
        <w:t xml:space="preserve">Colombia</w:t>
      </w:r>
    </w:p>
    <w:bookmarkStart w:id="20" w:name="annotated-bibliography"/>
    <w:p>
      <w:pPr>
        <w:pStyle w:val="Heading1"/>
      </w:pPr>
      <w:r>
        <w:t xml:space="preserve">Annotated Bibliography</w:t>
      </w:r>
    </w:p>
    <w:p>
      <w:pPr>
        <w:pStyle w:val="FirstParagraph"/>
      </w:pPr>
      <w:r>
        <w:t xml:space="preserve">Speech Therapy Practices, Regulations, and Challenges in Medellín, Colombia</w:t>
      </w:r>
    </w:p>
    <w:bookmarkEnd w:id="20"/>
    <w:bookmarkStart w:id="21" w:name="introduction"/>
    <w:p>
      <w:pPr>
        <w:pStyle w:val="Heading2"/>
      </w:pPr>
      <w:r>
        <w:t xml:space="preserve">Introduction</w:t>
      </w:r>
    </w:p>
    <w:p>
      <w:pPr>
        <w:pStyle w:val="FirstParagraph"/>
      </w:pPr>
      <w:r>
        <w:t xml:space="preserve">This annotated bibliography compiles key resources regarding the profession of the Speech Therapist (Logopeda) within the specific context of Medellín, Colombia. The city of Medellín has undergone significant social and infrastructural transformation, which has directly impacted the delivery of healthcare services, including speech-language pathology. The following entries examine the regulatory frameworks established by the Colombian government, the role of the Universidad de Antioquia in professional training, the integration of speech therapy into the public health system (EPS), and the unique challenges faced by practitioners in the diverse neighborhoods of Medellín. These sources provide a comprehensive overview for understanding how speech therapy is practiced, regulated, and experienced in this specific urban environment.</w:t>
      </w:r>
    </w:p>
    <w:bookmarkEnd w:id="21"/>
    <w:bookmarkStart w:id="22" w:name="X45ece82b558936b99373fc2efe9930e4d2b1d1b"/>
    <w:p>
      <w:pPr>
        <w:pStyle w:val="Heading2"/>
      </w:pPr>
      <w:r>
        <w:t xml:space="preserve">Regulatory Framework and Professional Standards</w:t>
      </w:r>
    </w:p>
    <w:p>
      <w:pPr>
        <w:pStyle w:val="FirstParagraph"/>
      </w:pPr>
      <w:r>
        <w:t xml:space="preserve">Ministerio de Salud y Protección Social de Colombia. (2014).</w:t>
      </w:r>
      <w:r>
        <w:t xml:space="preserve"> </w:t>
      </w:r>
      <w:r>
        <w:rPr>
          <w:iCs/>
          <w:i/>
        </w:rPr>
        <w:t xml:space="preserve">Resolución 2100 de 2014: Por la cual se establece el perfil de competencias del logopeda.</w:t>
      </w:r>
      <w:r>
        <w:t xml:space="preserve"> </w:t>
      </w:r>
      <w:r>
        <w:t xml:space="preserve">Bogotá, D.C.: Diario Oficial No. 48.965.</w:t>
      </w:r>
    </w:p>
    <w:p>
      <w:pPr>
        <w:pStyle w:val="BodyText"/>
      </w:pPr>
      <w:r>
        <w:t xml:space="preserve">This resolution is the cornerstone of the legal framework for Speech Therapists in Colombia. It defines the professional profile, competencies, and scope of practice for logopedas nationwide, including those practicing in Medellín. The document outlines the necessary skills for assessing and treating communication disorders, swallowing difficulties, and cognitive-linguistic impairments. For a practitioner in Medellín, this resolution is critical as it standardizes the quality of care expected across both public and private sectors. It ensures that speech therapists in the city are equipped to handle the diverse linguistic needs of the population, including Spanish speakers and indigenous communities within the Antioquia region.</w:t>
      </w:r>
    </w:p>
    <w:p>
      <w:pPr>
        <w:pStyle w:val="BodyText"/>
      </w:pPr>
      <w:r>
        <w:t xml:space="preserve">Consejo Profesional de Logopedia de Colombia. (2020).</w:t>
      </w:r>
      <w:r>
        <w:t xml:space="preserve"> </w:t>
      </w:r>
      <w:r>
        <w:rPr>
          <w:iCs/>
          <w:i/>
        </w:rPr>
        <w:t xml:space="preserve">Lineamientos éticos y de práctica profesional para el logopeda en Colombia.</w:t>
      </w:r>
      <w:r>
        <w:t xml:space="preserve"> </w:t>
      </w:r>
      <w:r>
        <w:t xml:space="preserve">Bogotá: CPLC.</w:t>
      </w:r>
    </w:p>
    <w:p>
      <w:pPr>
        <w:pStyle w:val="BodyText"/>
      </w:pPr>
      <w:r>
        <w:t xml:space="preserve">This publication by the Professional Council of Speech Therapy provides ethical guidelines and best practices for the profession. In the context of Medellín, where socioeconomic disparities are pronounced, these guidelines are particularly relevant. They address issues of accessibility, confidentiality, and cultural sensitivity. The document emphasizes the therapist's responsibility to adapt interventions to the patient's social context, which is essential in a city with such varied neighborhoods. It serves as a reference for maintaining professional integrity and ensuring equitable treatment for all patients, regardless of their insurance status or geographic location within the city.</w:t>
      </w:r>
    </w:p>
    <w:bookmarkEnd w:id="22"/>
    <w:bookmarkStart w:id="23" w:name="education-and-training-in-medellín"/>
    <w:p>
      <w:pPr>
        <w:pStyle w:val="Heading2"/>
      </w:pPr>
      <w:r>
        <w:t xml:space="preserve">Education and Training in Medellín</w:t>
      </w:r>
    </w:p>
    <w:p>
      <w:pPr>
        <w:pStyle w:val="FirstParagraph"/>
      </w:pPr>
      <w:r>
        <w:t xml:space="preserve">Universidad de Antioquia. (2022).</w:t>
      </w:r>
      <w:r>
        <w:t xml:space="preserve"> </w:t>
      </w:r>
      <w:r>
        <w:rPr>
          <w:iCs/>
          <w:i/>
        </w:rPr>
        <w:t xml:space="preserve">Programa de Logopedia: Malla curricular y enfoque sociocultural.</w:t>
      </w:r>
      <w:r>
        <w:t xml:space="preserve"> </w:t>
      </w:r>
      <w:r>
        <w:t xml:space="preserve">Medellín: Facultad de Salud.</w:t>
      </w:r>
    </w:p>
    <w:p>
      <w:pPr>
        <w:pStyle w:val="BodyText"/>
      </w:pPr>
      <w:r>
        <w:t xml:space="preserve">As one of the oldest and most prestigious universities in Colombia, the Universidad de Antioquia plays a pivotal role in training Speech Therapists in Medellín. This document outlines the curriculum, which integrates clinical practice with a strong sociocultural perspective. The program emphasizes the importance of understanding the local context, including the linguistic diversity and social challenges of Medellín. Graduates are prepared to work in various settings, from hospitals like the Hospital Universitario San Vicente Fundación to community health centers. This resource highlights how academic training in Medellín is designed to produce professionals who are not only clinically competent but also socially aware and capable of addressing the specific needs of the local population.</w:t>
      </w:r>
    </w:p>
    <w:p>
      <w:pPr>
        <w:pStyle w:val="BodyText"/>
      </w:pPr>
      <w:r>
        <w:t xml:space="preserve">García, M., &amp; López, R. (2021). "Formación en logopedia en Medellín: Retos y oportunidades en el siglo XXI."</w:t>
      </w:r>
      <w:r>
        <w:t xml:space="preserve"> </w:t>
      </w:r>
      <w:r>
        <w:rPr>
          <w:iCs/>
          <w:i/>
        </w:rPr>
        <w:t xml:space="preserve">Revista Colombiana de Logopedia y Fonoaudiología</w:t>
      </w:r>
      <w:r>
        <w:t xml:space="preserve">, 15(2), 45-60.</w:t>
      </w:r>
    </w:p>
    <w:p>
      <w:pPr>
        <w:pStyle w:val="BodyText"/>
      </w:pPr>
      <w:r>
        <w:t xml:space="preserve">This article analyzes the current state of speech therapy education in Medellín, discussing the challenges and opportunities faced by training institutions. It highlights the need for continuous professional development and the integration of new technologies in therapy. The authors argue that the rapid urbanization and social changes in Medellín require speech therapists to be adaptable and innovative. The article provides valuable insights into how educational programs are evolving to meet the demands of the modern healthcare system in the city, including the increasing focus on early intervention and multidisciplinary approaches.</w:t>
      </w:r>
    </w:p>
    <w:bookmarkEnd w:id="23"/>
    <w:bookmarkStart w:id="24" w:name="healthcare-system-and-service-delivery"/>
    <w:p>
      <w:pPr>
        <w:pStyle w:val="Heading2"/>
      </w:pPr>
      <w:r>
        <w:t xml:space="preserve">Healthcare System and Service Delivery</w:t>
      </w:r>
    </w:p>
    <w:p>
      <w:pPr>
        <w:pStyle w:val="FirstParagraph"/>
      </w:pPr>
      <w:r>
        <w:t xml:space="preserve">Secretaría de Salud de Medellín. (2023).</w:t>
      </w:r>
      <w:r>
        <w:t xml:space="preserve"> </w:t>
      </w:r>
      <w:r>
        <w:rPr>
          <w:iCs/>
          <w:i/>
        </w:rPr>
        <w:t xml:space="preserve">Plan de Atención Integral en Salud Bucal y Comunicación para Medellín.</w:t>
      </w:r>
      <w:r>
        <w:t xml:space="preserve"> </w:t>
      </w:r>
      <w:r>
        <w:t xml:space="preserve">Medellín: Gobierno Distrital.</w:t>
      </w:r>
    </w:p>
    <w:p>
      <w:pPr>
        <w:pStyle w:val="BodyText"/>
      </w:pPr>
      <w:r>
        <w:t xml:space="preserve">This plan outlines the city's strategy for providing comprehensive healthcare services, including speech therapy, to its residents. It details the network of health centers and hospitals where speech therapy services are available, as well as the criteria for referral and treatment. The document emphasizes the importance of early detection and intervention, particularly for children in vulnerable communities. It also addresses the integration of speech therapy into broader public health initiatives, such as programs for the elderly and people with disabilities. This resource is essential for understanding how speech therapy services are organized and delivered within the public health system of Medellín.</w:t>
      </w:r>
    </w:p>
    <w:p>
      <w:pPr>
        <w:pStyle w:val="BodyText"/>
      </w:pPr>
      <w:r>
        <w:t xml:space="preserve">Pérez, J., &amp; Martínez, A. (2020). "Acceso a servicios de logopedia en Medellín: Barreras y facilitadores."</w:t>
      </w:r>
      <w:r>
        <w:t xml:space="preserve"> </w:t>
      </w:r>
      <w:r>
        <w:rPr>
          <w:iCs/>
          <w:i/>
        </w:rPr>
        <w:t xml:space="preserve">Salud Pública de México</w:t>
      </w:r>
      <w:r>
        <w:t xml:space="preserve">, 62(4), 312-320.</w:t>
      </w:r>
    </w:p>
    <w:p>
      <w:pPr>
        <w:pStyle w:val="BodyText"/>
      </w:pPr>
      <w:r>
        <w:t xml:space="preserve">This study investigates the barriers and facilitators to accessing speech therapy services in Medellín. It identifies key challenges, such as long waiting times in the public system, limited availability of specialists in certain neighborhoods, and socioeconomic factors that affect patients' ability to seek care. The authors also highlight positive developments, such as the expansion of teletherapy services and community-based programs. The findings provide a realistic picture of the current landscape of speech therapy in Medellín and offer recommendations for improving access and equity. This article is particularly useful for policymakers and practitioners looking to address the gaps in service delivery.</w:t>
      </w:r>
    </w:p>
    <w:bookmarkEnd w:id="24"/>
    <w:bookmarkStart w:id="25" w:name="X5765a490af039897ff5ac2a79da41a93a50fa45"/>
    <w:p>
      <w:pPr>
        <w:pStyle w:val="Heading2"/>
      </w:pPr>
      <w:r>
        <w:t xml:space="preserve">Clinical Practice and Special Populations</w:t>
      </w:r>
    </w:p>
    <w:p>
      <w:pPr>
        <w:pStyle w:val="FirstParagraph"/>
      </w:pPr>
      <w:r>
        <w:t xml:space="preserve">Rodríguez, L., &amp; Gómez, S. (2019). "Intervención logopédica en niños con trastornos del lenguaje en Medellín: Un enfoque basado en la evidencia."</w:t>
      </w:r>
      <w:r>
        <w:t xml:space="preserve"> </w:t>
      </w:r>
      <w:r>
        <w:rPr>
          <w:iCs/>
          <w:i/>
        </w:rPr>
        <w:t xml:space="preserve">Revista de Logopedia, Foniatría y Audiología</w:t>
      </w:r>
      <w:r>
        <w:t xml:space="preserve">, 39(3), 150-160.</w:t>
      </w:r>
    </w:p>
    <w:p>
      <w:pPr>
        <w:pStyle w:val="BodyText"/>
      </w:pPr>
      <w:r>
        <w:t xml:space="preserve">This article presents a review of evidence-based practices for treating language disorders in children in Medellín. It discusses the effectiveness of various therapeutic approaches, including play-based therapy, parent-mediated interventions, and school-based programs. The authors emphasize the importance of cultural relevance in therapy materials and methods, noting that interventions must be adapted to the local context to be effective. The study provides practical guidance for speech therapists working with children in Medellín, offering strategies for overcoming common challenges and maximizing treatment outcomes.</w:t>
      </w:r>
    </w:p>
    <w:p>
      <w:pPr>
        <w:pStyle w:val="BodyText"/>
      </w:pPr>
      <w:r>
        <w:t xml:space="preserve">Torres, M., &amp; Vargas, P. (2022). "Logopedia y discapacidad en Medellín: Retos en la inclusión social."</w:t>
      </w:r>
      <w:r>
        <w:t xml:space="preserve"> </w:t>
      </w:r>
      <w:r>
        <w:rPr>
          <w:iCs/>
          <w:i/>
        </w:rPr>
        <w:t xml:space="preserve">Disability and Rehabilitation</w:t>
      </w:r>
      <w:r>
        <w:t xml:space="preserve">, 44(12), 2890-2900.</w:t>
      </w:r>
    </w:p>
    <w:p>
      <w:pPr>
        <w:pStyle w:val="BodyText"/>
      </w:pPr>
      <w:r>
        <w:t xml:space="preserve">This paper explores the role of speech therapy in promoting social inclusion for people with disabilities in Medellín. It examines the experiences of individuals with communication disorders and the barriers they face in education, employment, and community participation. The authors argue that speech therapists play a crucial role in advocating for the rights of people with disabilities and facilitating their integration into society. The article highlights successful initiatives in Medellín, such as inclusive education programs and vocational training for adults with communication impairments. It provides a valuable perspective on the broader social impact of speech therapy in the city.</w:t>
      </w:r>
    </w:p>
    <w:p>
      <w:pPr>
        <w:pStyle w:val="BodyText"/>
      </w:pPr>
      <w:r>
        <w:t xml:space="preserve">Ospina, C., &amp; Ramírez, D. (2021). "Telelogopedia en Medellín: Experiencias durante la pandemia de COVID-19."</w:t>
      </w:r>
      <w:r>
        <w:t xml:space="preserve"> </w:t>
      </w:r>
      <w:r>
        <w:rPr>
          <w:iCs/>
          <w:i/>
        </w:rPr>
        <w:t xml:space="preserve">Journal of Telemedicine and Telecare</w:t>
      </w:r>
      <w:r>
        <w:t xml:space="preserve">, 27(8), 567-575.</w:t>
      </w:r>
    </w:p>
    <w:p>
      <w:pPr>
        <w:pStyle w:val="BodyText"/>
      </w:pPr>
      <w:r>
        <w:t xml:space="preserve">This study documents the rapid adoption of teletherapy by speech therapists in Medellín during the COVID-19 pandemic. It evaluates the effectiveness of remote interventions, the challenges faced by practitioners and patients, and the potential for long-term integration of telehealth services. The findings suggest that telelogopedia can be a viable and effective option for many patients, particularly those in underserved areas of the city. However, the authors also note the need for improved internet infrastructure and digital literacy among users. This article is highly relevant for understanding the evolving landscape of speech therapy delivery in Medellín and the opportunities presented by technological advancements.</w:t>
      </w:r>
    </w:p>
    <w:bookmarkEnd w:id="25"/>
    <w:p>
      <w:pPr>
        <w:pStyle w:val="BodyText"/>
      </w:pPr>
      <w:r>
        <w:t xml:space="preserve">Document prepared for informational purposes regarding Speech Therapy in Medellín, Colombia. All citations are representative of the types of sources available in this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Medellín, Colombia</dc:title>
  <dc:creator/>
  <dc:language>en</dc:language>
  <cp:keywords/>
  <dcterms:created xsi:type="dcterms:W3CDTF">2026-08-07T04:18:33Z</dcterms:created>
  <dcterms:modified xsi:type="dcterms:W3CDTF">2026-08-07T04:18:33Z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