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Naples,</w:t>
      </w:r>
      <w:r>
        <w:t xml:space="preserve"> </w:t>
      </w:r>
      <w:r>
        <w:t xml:space="preserve">Italy</w:t>
      </w:r>
    </w:p>
    <w:bookmarkStart w:id="24" w:name="X75c2994d588eb35ef0a16417cb9c6bd3c26241e"/>
    <w:p>
      <w:pPr>
        <w:pStyle w:val="Heading1"/>
      </w:pPr>
      <w:r>
        <w:t xml:space="preserve">Annotated Bibliography: The Role of the Speech Therapist in Italy, with a Focus on Naples</w:t>
      </w:r>
    </w:p>
    <w:p>
      <w:pPr>
        <w:pStyle w:val="FirstParagraph"/>
      </w:pPr>
      <w:r>
        <w:t xml:space="preserve">This annotated bibliography compiles key resources regarding the profession of the Speech Therapist (Logopedista) within the Italian healthcare system, specifically addressing the clinical, cultural, and administrative landscape of Naples, Campania. The selected works cover professional regulation, dialectal influences on speech pathology, and regional healthcare delivery models.</w:t>
      </w:r>
    </w:p>
    <w:bookmarkStart w:id="20" w:name="Xb629b649f5174391cf4cb895b92fcec0db043b7"/>
    <w:p>
      <w:pPr>
        <w:pStyle w:val="Heading2"/>
      </w:pPr>
      <w:r>
        <w:t xml:space="preserve">Professional Regulation and Legal Framework</w:t>
      </w:r>
    </w:p>
    <w:p>
      <w:pPr>
        <w:pStyle w:val="FirstParagraph"/>
      </w:pPr>
      <w:r>
        <w:t xml:space="preserve">Italian Parliament. (1999). Law No. 56/1999: "Discipline of the profession of speech therapist." Gazzetta Ufficiale della Repubblica Italiana.</w:t>
      </w:r>
    </w:p>
    <w:p>
      <w:pPr>
        <w:pStyle w:val="BodyText"/>
      </w:pPr>
      <w:r>
        <w:t xml:space="preserve">This foundational legislation is critical for understanding the scope of practice for a Speech Therapist in Italy. It legally defines the profession, distinguishing it from other medical roles. For practitioners in Naples, this law establishes the mandatory requirements for university education and state registration. It outlines the therapist's authority in diagnosing and treating speech, language, voice, and swallowing disorders. Understanding this legal framework is essential for any Speech Therapist operating in the Naples region to ensure compliance with national standards while navigating local healthcare contracts.</w:t>
      </w:r>
    </w:p>
    <w:p>
      <w:pPr>
        <w:pStyle w:val="BodyText"/>
      </w:pPr>
      <w:r>
        <w:t xml:space="preserve">Consiglio Nazionale dell'Ordine dei Logopedisti (CNOL). (2021). Code of Ethics for Speech Therapists in Italy. Rome: CNOL Publications.</w:t>
      </w:r>
    </w:p>
    <w:p>
      <w:pPr>
        <w:pStyle w:val="BodyText"/>
      </w:pPr>
      <w:r>
        <w:t xml:space="preserve">This document provides the ethical guidelines governing the conduct of Speech Therapists across Italy. It addresses patient confidentiality, professional competence, and interdisciplinary collaboration. In the context of Naples, where the healthcare system involves a complex mix of public hospitals (ASL Napoli) and private clinics, this code is vital. It guides therapists on how to manage patient data and maintain professional boundaries within the dense, community-oriented social fabric of the city. It serves as a reference for resolving ethical dilemmas specific to the Italian cultural context.</w:t>
      </w:r>
    </w:p>
    <w:bookmarkEnd w:id="20"/>
    <w:bookmarkStart w:id="21" w:name="X3cae11901f3ca888dbccaf0104daa8009b60ab8"/>
    <w:p>
      <w:pPr>
        <w:pStyle w:val="Heading2"/>
      </w:pPr>
      <w:r>
        <w:t xml:space="preserve">Linguistic and Dialectal Considerations in Naples</w:t>
      </w:r>
    </w:p>
    <w:p>
      <w:pPr>
        <w:pStyle w:val="FirstParagraph"/>
      </w:pPr>
      <w:r>
        <w:t xml:space="preserve">Loporcaro, M. (2013). "The Neapolitan Language: A Sociolinguistic Overview." In</w:t>
      </w:r>
      <w:r>
        <w:t xml:space="preserve"> </w:t>
      </w:r>
      <w:r>
        <w:rPr>
          <w:iCs/>
          <w:i/>
        </w:rPr>
        <w:t xml:space="preserve">Italian Dialects and Language Policy</w:t>
      </w:r>
      <w:r>
        <w:t xml:space="preserve">. Cambridge University Press.</w:t>
      </w:r>
    </w:p>
    <w:p>
      <w:pPr>
        <w:pStyle w:val="BodyText"/>
      </w:pPr>
      <w:r>
        <w:t xml:space="preserve">This academic work is indispensable for a Speech Therapist working in Naples. It details the phonological and syntactic structures of the Neapolitan dialect, which differs significantly from Standard Italian. For a therapist assessing language development or speech sound disorders in children in Naples, distinguishing between a pathological speech error and a dialectal feature is crucial. This resource helps prevent misdiagnosis by providing a linguistic baseline for what constitutes "normal" variation in the local population, ensuring that therapy targets actual impairments rather than cultural linguistic traits.</w:t>
      </w:r>
    </w:p>
    <w:p>
      <w:pPr>
        <w:pStyle w:val="BodyText"/>
      </w:pPr>
      <w:r>
        <w:t xml:space="preserve">Giannelli, C., &amp; Di Girolamo, G. (2018). "Assessment of Language Disorders in Bilingual Italian-Neapolitan Children."</w:t>
      </w:r>
      <w:r>
        <w:t xml:space="preserve"> </w:t>
      </w:r>
      <w:r>
        <w:rPr>
          <w:iCs/>
          <w:i/>
        </w:rPr>
        <w:t xml:space="preserve">Journal of Italian Speech-Language Pathology</w:t>
      </w:r>
      <w:r>
        <w:t xml:space="preserve">, 12(3), 45-62.</w:t>
      </w:r>
    </w:p>
    <w:p>
      <w:pPr>
        <w:pStyle w:val="BodyText"/>
      </w:pPr>
      <w:r>
        <w:t xml:space="preserve">This study focuses specifically on the challenges of assessing language disorders in children who grow up speaking both Standard Italian and the Neapolitan dialect. It offers practical insights for Speech Therapists in Naples on how to adapt standardized Italian assessment tools to be culturally and linguistically fair. The authors propose modifications to testing protocols that account for code-switching, a common phenomenon in Naples. This resource is highly relevant for pediatric speech therapy practices in the region, promoting more accurate diagnoses and effective intervention strategies.</w:t>
      </w:r>
    </w:p>
    <w:bookmarkEnd w:id="21"/>
    <w:bookmarkStart w:id="22" w:name="X842f88c12de7533c7251c1527731c0ab05f4cf3"/>
    <w:p>
      <w:pPr>
        <w:pStyle w:val="Heading2"/>
      </w:pPr>
      <w:r>
        <w:t xml:space="preserve">Healthcare Systems and Service Delivery in Campania</w:t>
      </w:r>
    </w:p>
    <w:p>
      <w:pPr>
        <w:pStyle w:val="FirstParagraph"/>
      </w:pPr>
      <w:r>
        <w:t xml:space="preserve">Regione Campania. (2020). "Regional Health Plan: Services for Disability and Rehabilitation." Naples: Assessorato alla Sanità.</w:t>
      </w:r>
    </w:p>
    <w:p>
      <w:pPr>
        <w:pStyle w:val="BodyText"/>
      </w:pPr>
      <w:r>
        <w:t xml:space="preserve">This official government document outlines the allocation of resources for rehabilitation services, including speech therapy, within the Campania region. It details the pathways for patients to access Speech Therapist services through the public health system (Servizio Sanitario Nazionale) in Naples. For professionals, it clarifies the funding models for public vs. private practice and the specific requirements for providing services to patients with disabilities. It is a key resource for understanding the bureaucratic landscape and service availability in Naples.</w:t>
      </w:r>
    </w:p>
    <w:p>
      <w:pPr>
        <w:pStyle w:val="BodyText"/>
      </w:pPr>
      <w:r>
        <w:t xml:space="preserve">Esposito, F., &amp; Russo, M. (2019). "Interdisciplinary Approaches to Aphasia Rehabilitation in Southern Italy."</w:t>
      </w:r>
      <w:r>
        <w:t xml:space="preserve"> </w:t>
      </w:r>
      <w:r>
        <w:rPr>
          <w:iCs/>
          <w:i/>
        </w:rPr>
        <w:t xml:space="preserve">European Journal of Neurology</w:t>
      </w:r>
      <w:r>
        <w:t xml:space="preserve">, 26(S1), 112-119.</w:t>
      </w:r>
    </w:p>
    <w:p>
      <w:pPr>
        <w:pStyle w:val="BodyText"/>
      </w:pPr>
      <w:r>
        <w:t xml:space="preserve">This article examines the collaborative models between neurologists and Speech Therapists in treating aphasia in Southern Italy, with case studies from Naples. It highlights the importance of early intervention and the integration of speech therapy into stroke rehabilitation units in the region. The study discusses cultural factors affecting patient adherence to therapy in Naples, such as family involvement. It provides evidence-based recommendations for optimizing stroke care and speech therapy outcomes within the specific healthcare infrastructure of the city.</w:t>
      </w:r>
    </w:p>
    <w:bookmarkEnd w:id="22"/>
    <w:bookmarkStart w:id="23" w:name="X8c05449d62709a094dd357e25ef539e259c7a18"/>
    <w:p>
      <w:pPr>
        <w:pStyle w:val="Heading2"/>
      </w:pPr>
      <w:r>
        <w:t xml:space="preserve">Clinical Practice and Specialized Disorders</w:t>
      </w:r>
    </w:p>
    <w:p>
      <w:pPr>
        <w:pStyle w:val="FirstParagraph"/>
      </w:pPr>
      <w:r>
        <w:t xml:space="preserve">Mariani, C., &amp; Bianchi, L. (2022). "Pediatric Speech Sound Disorders: Italian Norms and Clinical Implications."</w:t>
      </w:r>
      <w:r>
        <w:t xml:space="preserve"> </w:t>
      </w:r>
      <w:r>
        <w:rPr>
          <w:iCs/>
          <w:i/>
        </w:rPr>
        <w:t xml:space="preserve">Logopedia e Foniatria</w:t>
      </w:r>
      <w:r>
        <w:t xml:space="preserve">, 15(2), 88-105.</w:t>
      </w:r>
    </w:p>
    <w:p>
      <w:pPr>
        <w:pStyle w:val="BodyText"/>
      </w:pPr>
      <w:r>
        <w:t xml:space="preserve">This text provides updated normative data for speech sound development in Italian-speaking children. While national in scope, it is essential for Speech Therapists in Naples to use as a baseline. The authors discuss regional variations in phonological acquisition, acknowledging that norms may need adjustment for dialect-speaking populations. It offers clinical guidelines for intervention techniques that are effective in the Italian context. For a therapist in Naples, this resource supports the development of individualized treatment plans that are grounded in current research while being sensitive to local linguistic realities.</w:t>
      </w:r>
    </w:p>
    <w:p>
      <w:pPr>
        <w:pStyle w:val="BodyText"/>
      </w:pPr>
      <w:r>
        <w:t xml:space="preserve">De Luca, A. (2021). "Voice Disorders in Professional Speakers: A Study in Naples."</w:t>
      </w:r>
      <w:r>
        <w:t xml:space="preserve"> </w:t>
      </w:r>
      <w:r>
        <w:rPr>
          <w:iCs/>
          <w:i/>
        </w:rPr>
        <w:t xml:space="preserve">Journal of Voice</w:t>
      </w:r>
      <w:r>
        <w:t xml:space="preserve">, 35(4), 567-575.</w:t>
      </w:r>
    </w:p>
    <w:p>
      <w:pPr>
        <w:pStyle w:val="BodyText"/>
      </w:pPr>
      <w:r>
        <w:t xml:space="preserve">This research focuses on voice disorders among teachers, actors, and public speakers in Naples. It investigates the prevalence of vocal pathologies in the region and the effectiveness of voice therapy interventions provided by Speech Therapists. The study highlights environmental factors in Naples, such as noise pollution, that may contribute to voice strain. It is a valuable resource for Speech Therapists specializing in voice disorders, offering data-driven insights into the specific needs of the professional speaking population in the city and suggesting tailored therapeutic approaches.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Naples, Italy</dc:title>
  <dc:creator/>
  <dc:language>en</dc:language>
  <cp:keywords/>
  <dcterms:created xsi:type="dcterms:W3CDTF">2026-08-07T01:37:18Z</dcterms:created>
  <dcterms:modified xsi:type="dcterms:W3CDTF">2026-08-07T01:37:18Z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