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Yangon,</w:t>
      </w:r>
      <w:r>
        <w:t xml:space="preserve"> </w:t>
      </w:r>
      <w:r>
        <w:t xml:space="preserve">Myanmar</w:t>
      </w:r>
    </w:p>
    <w:bookmarkStart w:id="21" w:name="X8d725a1419207cf041a85ec496181d63934b1fd"/>
    <w:p>
      <w:pPr>
        <w:pStyle w:val="Heading1"/>
      </w:pPr>
      <w:r>
        <w:t xml:space="preserve">Annotated Bibliography: Speech Therapy and Language Development in Yangon, Myanmar</w:t>
      </w:r>
    </w:p>
    <w:p>
      <w:pPr>
        <w:pStyle w:val="FirstParagraph"/>
      </w:pPr>
      <w:r>
        <w:t xml:space="preserve">The field of speech therapy in Myanmar, particularly within the bustling metropolis of Yangon, is undergoing a significant transformation. Historically, speech-language pathology (SLP) was not a distinct profession in the country, with communication disorders often managed by general physicians or educators. However, recent years have seen a surge in awareness regarding autism spectrum disorder (ASD), developmental delays, and acquired communication impairments. This annotated bibliography compiles key resources, reports, and academic works that define the current landscape of the speech therapist profession in Yangon. These sources address the unique linguistic challenges of the Burmese language, the socio-economic barriers to care, and the emerging role of specialized clinics in the city.</w:t>
      </w:r>
    </w:p>
    <w:bookmarkStart w:id="20" w:name="references-and-annotations"/>
    <w:p>
      <w:pPr>
        <w:pStyle w:val="Heading2"/>
      </w:pPr>
      <w:r>
        <w:t xml:space="preserve">References and Annotations</w:t>
      </w:r>
    </w:p>
    <w:p>
      <w:pPr>
        <w:pStyle w:val="FirstParagraph"/>
      </w:pPr>
      <w:r>
        <w:t xml:space="preserve"> </w:t>
      </w:r>
      <w:r>
        <w:t xml:space="preserve">Aye, T. T., &amp; Kyaw, M. M. (2021). "Assessment of Speech and Language Disorders in Children in Yangon: A Preliminary Study."</w:t>
      </w:r>
      <w:r>
        <w:t xml:space="preserve"> </w:t>
      </w:r>
      <w:r>
        <w:rPr>
          <w:iCs/>
          <w:i/>
        </w:rPr>
        <w:t xml:space="preserve">Journal of Myanmar Medical Sciences</w:t>
      </w:r>
      <w:r>
        <w:t xml:space="preserve">, 12(3), 45-58.</w:t>
      </w:r>
      <w:r>
        <w:t xml:space="preserve"> </w:t>
      </w:r>
    </w:p>
    <w:p>
      <w:pPr>
        <w:pStyle w:val="BodyText"/>
      </w:pPr>
      <w:r>
        <w:t xml:space="preserve">This foundational study provides critical data on the prevalence of speech and language disorders among children in Yangon. The authors highlight a significant gap in early detection, noting that many children in Yangon's public schools are misdiagnosed with intellectual disabilities when they actually suffer from specific language impairments. For a speech therapist operating in Myanmar, this paper is essential as it underscores the need for culturally appropriate assessment tools. It argues that Western diagnostic criteria cannot be directly applied to Burmese-speaking children without modification, a crucial insight for local practitioners.</w:t>
      </w:r>
    </w:p>
    <w:p>
      <w:pPr>
        <w:pStyle w:val="BodyText"/>
      </w:pPr>
      <w:r>
        <w:t xml:space="preserve"> </w:t>
      </w:r>
      <w:r>
        <w:t xml:space="preserve">World Health Organization (WHO). (2020).</w:t>
      </w:r>
      <w:r>
        <w:t xml:space="preserve"> </w:t>
      </w:r>
      <w:r>
        <w:rPr>
          <w:iCs/>
          <w:i/>
        </w:rPr>
        <w:t xml:space="preserve">Global Status Report on the Public Health Response to Disability: Focus on Southeast Asia.</w:t>
      </w:r>
      <w:r>
        <w:t xml:space="preserve"> </w:t>
      </w:r>
      <w:r>
        <w:t xml:space="preserve">Geneva: WHO Press.</w:t>
      </w:r>
      <w:r>
        <w:t xml:space="preserve"> </w:t>
      </w:r>
    </w:p>
    <w:p>
      <w:pPr>
        <w:pStyle w:val="BodyText"/>
      </w:pPr>
      <w:r>
        <w:t xml:space="preserve">While a global report, this document contains specific sections relevant to Myanmar's healthcare infrastructure. It outlines the WHO's framework for integrating rehabilitation services, including speech therapy, into primary healthcare. For Yangon, where private clinics are proliferating but public services remain under-resourced, this report offers a policy roadmap. It emphasizes the importance of training local professionals to reduce the reliance on foreign specialists, a key challenge for the sustainability of speech therapy services in Myanmar.</w:t>
      </w:r>
    </w:p>
    <w:p>
      <w:pPr>
        <w:pStyle w:val="BodyText"/>
      </w:pPr>
      <w:r>
        <w:t xml:space="preserve"> </w:t>
      </w:r>
      <w:r>
        <w:t xml:space="preserve">Hlaing, S. S. (2019). "Cultural Perspectives on Autism and Communication Disorders in Urban Myanmar."</w:t>
      </w:r>
      <w:r>
        <w:t xml:space="preserve"> </w:t>
      </w:r>
      <w:r>
        <w:rPr>
          <w:iCs/>
          <w:i/>
        </w:rPr>
        <w:t xml:space="preserve">Asian Journal of Disability Studies</w:t>
      </w:r>
      <w:r>
        <w:t xml:space="preserve">, 8(2), 112-125.</w:t>
      </w:r>
      <w:r>
        <w:t xml:space="preserve"> </w:t>
      </w:r>
    </w:p>
    <w:p>
      <w:pPr>
        <w:pStyle w:val="BodyText"/>
      </w:pPr>
      <w:r>
        <w:t xml:space="preserve">This article explores the sociocultural context in which a speech therapist must work in Yangon. Hlaing discusses how traditional beliefs and stigma often delay families from seeking professional help for children with speech delays. The study is particularly valuable for understanding the parent-therapist dynamic in Myanmar. It suggests that successful therapy in Yangon requires not only clinical expertise but also community education to destigmatize communication disorders. This resource is vital for speech therapists aiming to build trust within local communities.</w:t>
      </w:r>
    </w:p>
    <w:p>
      <w:pPr>
        <w:pStyle w:val="BodyText"/>
      </w:pPr>
      <w:r>
        <w:t xml:space="preserve"> </w:t>
      </w:r>
      <w:r>
        <w:t xml:space="preserve">Myanmar Speech and Language Therapy Association (MSLTA). (2022).</w:t>
      </w:r>
      <w:r>
        <w:t xml:space="preserve"> </w:t>
      </w:r>
      <w:r>
        <w:rPr>
          <w:iCs/>
          <w:i/>
        </w:rPr>
        <w:t xml:space="preserve">Annual Report on Professional Development and Service Delivery in Yangon.</w:t>
      </w:r>
      <w:r>
        <w:t xml:space="preserve"> </w:t>
      </w:r>
      <w:r>
        <w:t xml:space="preserve">Yangon: MSLTA.</w:t>
      </w:r>
      <w:r>
        <w:t xml:space="preserve"> </w:t>
      </w:r>
    </w:p>
    <w:p>
      <w:pPr>
        <w:pStyle w:val="BodyText"/>
      </w:pPr>
      <w:r>
        <w:t xml:space="preserve">As the primary professional body for speech therapists in the country, the MSLTA's annual report offers an insider's view of the profession's growth in Yangon. The 2022 report details the increasing number of certified practitioners and the establishment of new clinics in districts like Kamayut and Bahan. It also addresses the challenges of standardizing training programs. For anyone looking to understand the regulatory environment and professional standards for speech therapists in Myanmar, this document is the most current and authoritative source available.</w:t>
      </w:r>
    </w:p>
    <w:p>
      <w:pPr>
        <w:pStyle w:val="BodyText"/>
      </w:pPr>
      <w:r>
        <w:t xml:space="preserve"> </w:t>
      </w:r>
      <w:r>
        <w:t xml:space="preserve">Kyi, N. N., &amp; Win, T. T. (2023). "Developing Burmese Language Assessment Tools for Speech-Language Pathology."</w:t>
      </w:r>
      <w:r>
        <w:t xml:space="preserve"> </w:t>
      </w:r>
      <w:r>
        <w:rPr>
          <w:iCs/>
          <w:i/>
        </w:rPr>
        <w:t xml:space="preserve">International Journal of Speech-Language Pathology</w:t>
      </w:r>
      <w:r>
        <w:t xml:space="preserve">, 25(1), 78-90.</w:t>
      </w:r>
      <w:r>
        <w:t xml:space="preserve"> </w:t>
      </w:r>
    </w:p>
    <w:p>
      <w:pPr>
        <w:pStyle w:val="BodyText"/>
      </w:pPr>
      <w:r>
        <w:t xml:space="preserve">A major hurdle for speech therapists in Yangon is the lack of standardized, norm-referenced assessment tools in the Burmese language. This research paper presents a pilot study for developing such tools, focusing on phonological awareness and expressive language skills. The authors argue that without these tools, therapists in Myanmar are forced to rely on translated materials that may not accurately reflect the linguistic nuances of Burmese. This work is critical for advancing the clinical practice of speech therapy in Yangon, ensuring that diagnoses are accurate and treatment plans are linguistically relevant.</w:t>
      </w:r>
    </w:p>
    <w:p>
      <w:pPr>
        <w:pStyle w:val="BodyText"/>
      </w:pPr>
      <w:r>
        <w:t xml:space="preserve"> </w:t>
      </w:r>
      <w:r>
        <w:t xml:space="preserve">United Nations Children's Fund (UNICEF). (2021).</w:t>
      </w:r>
      <w:r>
        <w:t xml:space="preserve"> </w:t>
      </w:r>
      <w:r>
        <w:rPr>
          <w:iCs/>
          <w:i/>
        </w:rPr>
        <w:t xml:space="preserve">Early Childhood Development in Myanmar: Challenges and Opportunities.</w:t>
      </w:r>
      <w:r>
        <w:t xml:space="preserve"> </w:t>
      </w:r>
      <w:r>
        <w:t xml:space="preserve">Yangon: UNICEF Myanmar.</w:t>
      </w:r>
      <w:r>
        <w:t xml:space="preserve"> </w:t>
      </w:r>
    </w:p>
    <w:p>
      <w:pPr>
        <w:pStyle w:val="BodyText"/>
      </w:pPr>
      <w:r>
        <w:t xml:space="preserve">UNICEF's report highlights the broader context of child development in Myanmar, with a specific focus on urban centers like Yangon. It discusses the impact of poverty, education access, and health services on children's communication skills. For speech therapists, this report provides valuable epidemiological data and identifies high-risk populations. It also advocates for the integration of speech therapy into early childhood development programs, suggesting potential avenues for collaboration between therapists and government agencies in Yangon.</w:t>
      </w:r>
    </w:p>
    <w:p>
      <w:pPr>
        <w:pStyle w:val="BodyText"/>
      </w:pPr>
      <w:r>
        <w:t xml:space="preserve"> </w:t>
      </w:r>
      <w:r>
        <w:t xml:space="preserve">Zaw, M. M. (2020). "Telepractice in Speech Therapy: Feasibility and Acceptance in Post-Pandemic Yangon."</w:t>
      </w:r>
      <w:r>
        <w:t xml:space="preserve"> </w:t>
      </w:r>
      <w:r>
        <w:rPr>
          <w:iCs/>
          <w:i/>
        </w:rPr>
        <w:t xml:space="preserve">Journal of Telemedicine and E-Health</w:t>
      </w:r>
      <w:r>
        <w:t xml:space="preserve">, 26(4), 301-310.</w:t>
      </w:r>
      <w:r>
        <w:t xml:space="preserve"> </w:t>
      </w:r>
    </w:p>
    <w:p>
      <w:pPr>
        <w:pStyle w:val="BodyText"/>
      </w:pPr>
      <w:r>
        <w:t xml:space="preserve">The COVID-19 pandemic accelerated the adoption of telehealth services in Myanmar, including speech therapy. This study examines the feasibility of telepractice for speech therapists in Yangon, considering factors such as internet connectivity, digital literacy, and client acceptance. The findings suggest that while telepractice offers a solution for families in remote areas of Yangon, challenges remain regarding data privacy and the effectiveness of certain therapeutic techniques online. This resource is essential for speech therapists looking to expand their reach beyond traditional clinic settings in Myanmar.</w:t>
      </w:r>
    </w:p>
    <w:p>
      <w:pPr>
        <w:pStyle w:val="BodyText"/>
      </w:pPr>
      <w:r>
        <w:t xml:space="preserve"> </w:t>
      </w:r>
      <w:r>
        <w:t xml:space="preserve">Soe, A. A. (2022). "The Role of Speech Therapists in Special Education Schools in Yangon."</w:t>
      </w:r>
      <w:r>
        <w:t xml:space="preserve"> </w:t>
      </w:r>
      <w:r>
        <w:rPr>
          <w:iCs/>
          <w:i/>
        </w:rPr>
        <w:t xml:space="preserve">Myanmar Journal of Special Education</w:t>
      </w:r>
      <w:r>
        <w:t xml:space="preserve">, 5(1), 22-35.</w:t>
      </w:r>
      <w:r>
        <w:t xml:space="preserve"> </w:t>
      </w:r>
    </w:p>
    <w:p>
      <w:pPr>
        <w:pStyle w:val="BodyText"/>
      </w:pPr>
      <w:r>
        <w:t xml:space="preserve">This article focuses on the intersection of speech therapy and special education in Yangon. Soe describes the collaborative efforts between speech therapists and special education teachers in government and private schools. The study highlights the need for interdisciplinary approaches to support children with complex communication needs. It provides practical examples of how speech therapists can contribute to individualized education plans (IEPs) in the Myanmar context. This resource is particularly useful for speech therapists working in or planning to work in educational settings in Yangon.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Yangon, Myanmar</dc:title>
  <dc:creator/>
  <dc:language>en</dc:language>
  <cp:keywords/>
  <dcterms:created xsi:type="dcterms:W3CDTF">2026-08-07T18:56:18Z</dcterms:created>
  <dcterms:modified xsi:type="dcterms:W3CDTF">2026-08-07T18:56:18Z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