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Seoul,</w:t>
      </w:r>
      <w:r>
        <w:t xml:space="preserve"> </w:t>
      </w:r>
      <w:r>
        <w:t xml:space="preserve">South</w:t>
      </w:r>
      <w:r>
        <w:t xml:space="preserve"> </w:t>
      </w:r>
      <w:r>
        <w:t xml:space="preserve">Korea</w:t>
      </w:r>
    </w:p>
    <w:bookmarkStart w:id="24" w:name="X0c423cf13e734ab658671c3464345752939aee3"/>
    <w:p>
      <w:pPr>
        <w:pStyle w:val="Heading1"/>
      </w:pPr>
      <w:r>
        <w:t xml:space="preserve">Annotated Bibliography: The Role and Practice of Speech Therapists in Seoul, South Korea</w:t>
      </w:r>
    </w:p>
    <w:p>
      <w:pPr>
        <w:pStyle w:val="FirstParagraph"/>
      </w:pPr>
      <w:r>
        <w:t xml:space="preserve">The following annotated bibliography compiles key resources regarding the profession of the Speech Therapist within the specific cultural, linguistic, and regulatory context of South Korea, with a particular focus on the metropolitan area of Seoul. As the capital city, Seoul presents a unique landscape for speech-language pathology (SLP), characterized by high population density, advanced medical infrastructure, and the distinct challenges of the Korean language (Hangul). These sources explore clinical practices, regulatory frameworks, and the evolving demand for speech therapy services in the region.</w:t>
      </w:r>
    </w:p>
    <w:bookmarkStart w:id="20" w:name="Xf8c719d2ef2d44dc8d18bff52a09f4554478458"/>
    <w:p>
      <w:pPr>
        <w:pStyle w:val="Heading2"/>
      </w:pPr>
      <w:r>
        <w:t xml:space="preserve">Regulatory Frameworks and Professional Standards</w:t>
      </w:r>
    </w:p>
    <w:p>
      <w:pPr>
        <w:pStyle w:val="FirstParagraph"/>
      </w:pPr>
      <w:r>
        <w:t xml:space="preserve">Korean Ministry of Health and Welfare. (2023).</w:t>
      </w:r>
      <w:r>
        <w:t xml:space="preserve"> </w:t>
      </w:r>
      <w:r>
        <w:rPr>
          <w:iCs/>
          <w:i/>
        </w:rPr>
        <w:t xml:space="preserve">Standards for the Practice of Speech-Language Pathologists in South Korea</w:t>
      </w:r>
      <w:r>
        <w:t xml:space="preserve">. Seoul: Government Printing Office.</w:t>
      </w:r>
    </w:p>
    <w:p>
      <w:pPr>
        <w:pStyle w:val="BodyText"/>
      </w:pPr>
      <w:r>
        <w:t xml:space="preserve">This official government document outlines the legal requirements and scope of practice for Speech Therapists operating in South Korea. It is essential reading for understanding the regulatory environment in Seoul, where clinics must adhere to strict national guidelines. The text details the certification process, which is mandatory for any practitioner wishing to treat patients in public hospitals or private clinics in the capital. It also addresses the specific protocols for treating developmental disorders, a growing concern in Seoul's competitive educational environment.</w:t>
      </w:r>
    </w:p>
    <w:p>
      <w:pPr>
        <w:pStyle w:val="BodyText"/>
      </w:pPr>
      <w:r>
        <w:t xml:space="preserve">Korean Speech-Language-Hearing Association (KSLHA). (2022).</w:t>
      </w:r>
      <w:r>
        <w:t xml:space="preserve"> </w:t>
      </w:r>
      <w:r>
        <w:rPr>
          <w:iCs/>
          <w:i/>
        </w:rPr>
        <w:t xml:space="preserve">Code of Ethics and Professional Conduct for SLPs</w:t>
      </w:r>
      <w:r>
        <w:t xml:space="preserve">. Seoul: KSLHA Publications.</w:t>
      </w:r>
    </w:p>
    <w:p>
      <w:pPr>
        <w:pStyle w:val="BodyText"/>
      </w:pPr>
      <w:r>
        <w:t xml:space="preserve">Published by the primary professional body in the country, this document establishes the ethical standards for Speech Therapists in South Korea. For practitioners in Seoul, this code is particularly relevant regarding patient confidentiality and the management of high-demand waiting lists. The KSLHA is the governing body that oversees the licensure exams required to practice in major urban centers like Seoul. This resource provides insight into the professional expectations and the rigorous standards maintained by the Korean speech therapy community.</w:t>
      </w:r>
    </w:p>
    <w:bookmarkEnd w:id="20"/>
    <w:bookmarkStart w:id="21" w:name="X7ef2ba9d15da2dd70338dabece4999f86718821"/>
    <w:p>
      <w:pPr>
        <w:pStyle w:val="Heading2"/>
      </w:pPr>
      <w:r>
        <w:t xml:space="preserve">Clinical Practices and Linguistic Considerations</w:t>
      </w:r>
    </w:p>
    <w:p>
      <w:pPr>
        <w:pStyle w:val="FirstParagraph"/>
      </w:pPr>
      <w:r>
        <w:t xml:space="preserve">Kim, J., &amp; Lee, S. (2021). "Assessment and Intervention of Articulation Disorders in Korean-Speaking Children in Urban Seoul."</w:t>
      </w:r>
      <w:r>
        <w:t xml:space="preserve"> </w:t>
      </w:r>
      <w:r>
        <w:rPr>
          <w:iCs/>
          <w:i/>
        </w:rPr>
        <w:t xml:space="preserve">Journal of Korean Speech-Language-Hearing Association</w:t>
      </w:r>
      <w:r>
        <w:t xml:space="preserve">, 26(3), 45-62.</w:t>
      </w:r>
    </w:p>
    <w:p>
      <w:pPr>
        <w:pStyle w:val="BodyText"/>
      </w:pPr>
      <w:r>
        <w:t xml:space="preserve">This peer-reviewed article focuses specifically on the phonological challenges faced by children in Seoul. Given the complex consonant clusters and vowel harmony rules of the Korean language, Speech Therapists in Seoul must utilize assessment tools tailored to the local dialect. The authors present data collected from clinics in the Gangnam and Mapo districts, highlighting common articulation errors. This source is critical for understanding the linguistic specificity required of a Speech Therapist working in South Korea, distinguishing it from Western clinical approaches.</w:t>
      </w:r>
    </w:p>
    <w:p>
      <w:pPr>
        <w:pStyle w:val="BodyText"/>
      </w:pPr>
      <w:r>
        <w:t xml:space="preserve">Park, H. (2020).</w:t>
      </w:r>
      <w:r>
        <w:t xml:space="preserve"> </w:t>
      </w:r>
      <w:r>
        <w:rPr>
          <w:iCs/>
          <w:i/>
        </w:rPr>
        <w:t xml:space="preserve">Aphasia Rehabilitation in the Korean Context: Strategies for Seoul-Based Clinics</w:t>
      </w:r>
      <w:r>
        <w:t xml:space="preserve">. Seoul: Medical Science Press.</w:t>
      </w:r>
    </w:p>
    <w:p>
      <w:pPr>
        <w:pStyle w:val="BodyText"/>
      </w:pPr>
      <w:r>
        <w:t xml:space="preserve">Park’s work addresses the rehabilitation of adults with aphasia, a significant demographic in Seoul due to the city's aging population. The book explores how the agglutinative nature of the Korean language impacts language recovery post-stroke. It provides practical intervention strategies used by Speech Therapists in Seoul's major rehabilitation hospitals. This resource is valuable for understanding how cultural factors and language structure influence therapeutic outcomes in South Korea.</w:t>
      </w:r>
    </w:p>
    <w:bookmarkEnd w:id="21"/>
    <w:bookmarkStart w:id="22" w:name="X0fd22f3246f557a2e2bbf47e2e7000caf6a180b"/>
    <w:p>
      <w:pPr>
        <w:pStyle w:val="Heading2"/>
      </w:pPr>
      <w:r>
        <w:t xml:space="preserve">Developmental Disorders and Educational Integration</w:t>
      </w:r>
    </w:p>
    <w:p>
      <w:pPr>
        <w:pStyle w:val="FirstParagraph"/>
      </w:pPr>
      <w:r>
        <w:t xml:space="preserve">Seoul Metropolitan Government Office of Education. (2023).</w:t>
      </w:r>
      <w:r>
        <w:t xml:space="preserve"> </w:t>
      </w:r>
      <w:r>
        <w:rPr>
          <w:iCs/>
          <w:i/>
        </w:rPr>
        <w:t xml:space="preserve">Guidelines for Special Education and Speech Therapy Support in Public Schools</w:t>
      </w:r>
      <w:r>
        <w:t xml:space="preserve">. Seoul: SMEOE.</w:t>
      </w:r>
    </w:p>
    <w:p>
      <w:pPr>
        <w:pStyle w:val="BodyText"/>
      </w:pPr>
      <w:r>
        <w:t xml:space="preserve">This policy document details the integration of Speech Therapists within the public school system of Seoul. It outlines the procedures for identifying students with speech and language delays and the allocation of resources for intervention. In South Korea, where academic pressure is intense, early identification of speech disorders is prioritized. This source is vital for understanding the collaborative role Speech Therapists play with educators in Seoul to support children with developmental needs.</w:t>
      </w:r>
    </w:p>
    <w:p>
      <w:pPr>
        <w:pStyle w:val="BodyText"/>
      </w:pPr>
      <w:r>
        <w:t xml:space="preserve">Choi, Y., &amp; Kim, M. (2022). "Autism Spectrum Disorder and Communication Interventions in High-Density Urban Environments: A Seoul Case Study."</w:t>
      </w:r>
      <w:r>
        <w:t xml:space="preserve"> </w:t>
      </w:r>
      <w:r>
        <w:rPr>
          <w:iCs/>
          <w:i/>
        </w:rPr>
        <w:t xml:space="preserve">International Journal of Language &amp; Communication Disorders</w:t>
      </w:r>
      <w:r>
        <w:t xml:space="preserve">, 57(4), 112-128.</w:t>
      </w:r>
    </w:p>
    <w:p>
      <w:pPr>
        <w:pStyle w:val="BodyText"/>
      </w:pPr>
      <w:r>
        <w:t xml:space="preserve">This study examines the unique challenges of providing speech therapy for children with Autism Spectrum Disorder (ASD) in the bustling environment of Seoul. The authors discuss how the high density of the city and the cultural emphasis on social conformity affect the diagnosis and treatment of ASD. It offers insights into how Speech Therapists in South Korea adapt social communication interventions to fit the local cultural context. This is a key resource for understanding the intersection of urban living, culture, and speech therapy in Seoul.</w:t>
      </w:r>
    </w:p>
    <w:bookmarkEnd w:id="22"/>
    <w:bookmarkStart w:id="23" w:name="X0b28f8e0e7f4037932521a759f71a54ed3b8ba1"/>
    <w:p>
      <w:pPr>
        <w:pStyle w:val="Heading2"/>
      </w:pPr>
      <w:r>
        <w:t xml:space="preserve">Technological Advancements and Future Trends</w:t>
      </w:r>
    </w:p>
    <w:p>
      <w:pPr>
        <w:pStyle w:val="FirstParagraph"/>
      </w:pPr>
      <w:r>
        <w:t xml:space="preserve">Lee, D. (2023). "The Impact of Telepractice on Speech Therapy Accessibility in Seoul."</w:t>
      </w:r>
      <w:r>
        <w:t xml:space="preserve"> </w:t>
      </w:r>
      <w:r>
        <w:rPr>
          <w:iCs/>
          <w:i/>
        </w:rPr>
        <w:t xml:space="preserve">Journal of Telemedicine and Speech Pathology</w:t>
      </w:r>
      <w:r>
        <w:t xml:space="preserve">, 15(2), 78-90.</w:t>
      </w:r>
    </w:p>
    <w:p>
      <w:pPr>
        <w:pStyle w:val="BodyText"/>
      </w:pPr>
      <w:r>
        <w:t xml:space="preserve">Lee’s research investigates the rapid adoption of telepractice by Speech Therapists in Seoul following recent global health shifts. The article analyzes how digital platforms have improved access to care in Seoul’s crowded districts, allowing for more flexible scheduling. It also discusses the regulatory adjustments made by South Korean authorities to permit remote therapy. This source is essential for understanding the modernization of the Speech Therapist profession in South Korea and the future of service delivery in Seoul.</w:t>
      </w:r>
    </w:p>
    <w:p>
      <w:pPr>
        <w:pStyle w:val="BodyText"/>
      </w:pPr>
      <w:r>
        <w:t xml:space="preserve">National Institute of Korean Language. (2021).</w:t>
      </w:r>
      <w:r>
        <w:t xml:space="preserve"> </w:t>
      </w:r>
      <w:r>
        <w:rPr>
          <w:iCs/>
          <w:i/>
        </w:rPr>
        <w:t xml:space="preserve">Standard Korean Pronunciation Guide for Clinical Assessment</w:t>
      </w:r>
      <w:r>
        <w:t xml:space="preserve">. Seoul: NIKL.</w:t>
      </w:r>
    </w:p>
    <w:p>
      <w:pPr>
        <w:pStyle w:val="BodyText"/>
      </w:pPr>
      <w:r>
        <w:t xml:space="preserve">While not exclusively a medical text, this publication is a foundational resource for Speech Therapists in Seoul. It provides the definitive standard for correct Korean pronunciation, which serves as the benchmark for diagnosing speech disorders. In South Korea, adherence to standard pronunciation is highly valued, and therapists in Seoul must be intimately familiar with these guidelines to accurately assess deviations. This document underscores the importance of linguistic precision in the practice of speech therapy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Seoul, South Korea</dc:title>
  <dc:creator/>
  <dc:language>en</dc:language>
  <cp:keywords/>
  <dcterms:created xsi:type="dcterms:W3CDTF">2026-08-07T15:43:47Z</dcterms:created>
  <dcterms:modified xsi:type="dcterms:W3CDTF">2026-08-07T15:43:47Z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