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Speech-Language</w:t>
      </w:r>
      <w:r>
        <w:t xml:space="preserve"> </w:t>
      </w:r>
      <w:r>
        <w:t xml:space="preserve">Pathology</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Regulation of the Speech Therapist in the United States New York City Context</w:t>
      </w:r>
    </w:p>
    <w:p>
      <w:pPr>
        <w:pStyle w:val="BodyText"/>
      </w:pPr>
      <w:r>
        <w:t xml:space="preserve">Date: October 2023</w:t>
      </w:r>
    </w:p>
    <w:bookmarkEnd w:id="20"/>
    <w:p>
      <w:pPr>
        <w:pStyle w:val="BodyText"/>
      </w:pPr>
      <w:r>
        <w:t xml:space="preserve">The following annotated bibliography compiles essential resources regarding the profession of the Speech Therapist, formally known as a Speech-Language Pathologist (SLP), within the specific jurisdiction of the United States New York City. This collection addresses licensure requirements, educational standards, and the unique demographic challenges faced by practitioners in this metropolitan area.</w:t>
      </w:r>
    </w:p>
    <w:bookmarkStart w:id="21" w:name="regulatory-framework-and-licensure"/>
    <w:p>
      <w:pPr>
        <w:pStyle w:val="Heading2"/>
      </w:pPr>
      <w:r>
        <w:t xml:space="preserve">Regulatory Framework and Licensure</w:t>
      </w:r>
    </w:p>
    <w:p>
      <w:pPr>
        <w:pStyle w:val="FirstParagraph"/>
      </w:pPr>
      <w:r>
        <w:t xml:space="preserve">New York State Education Department. (2023).</w:t>
      </w:r>
      <w:r>
        <w:t xml:space="preserve"> </w:t>
      </w:r>
      <w:r>
        <w:rPr>
          <w:iCs/>
          <w:i/>
        </w:rPr>
        <w:t xml:space="preserve">Speech-Language Pathologist Certification Requirements</w:t>
      </w:r>
      <w:r>
        <w:t xml:space="preserve">. Albany, NY: Office of the Professions.</w:t>
      </w:r>
    </w:p>
    <w:p>
      <w:pPr>
        <w:pStyle w:val="BodyText"/>
      </w:pPr>
      <w:r>
        <w:t xml:space="preserve">This official government document outlines the mandatory criteria for obtaining certification to practice as a Speech Therapist in New York State, which directly governs operations in New York City. It details the necessity of a master’s degree from a CAA-accredited program, successful completion of the Praxis exam, and the completion of a supervised clinical fellowship. For professionals intending to work in the United States New York City public school system or private clinics, this document serves as the primary legal reference. It is critical for understanding the bureaucratic landscape of the profession in this region.</w:t>
      </w:r>
    </w:p>
    <w:p>
      <w:pPr>
        <w:pStyle w:val="BodyText"/>
      </w:pPr>
      <w:r>
        <w:t xml:space="preserve">American Speech-Language-Hearing Association (ASHA). (2022).</w:t>
      </w:r>
      <w:r>
        <w:t xml:space="preserve"> </w:t>
      </w:r>
      <w:r>
        <w:rPr>
          <w:iCs/>
          <w:i/>
        </w:rPr>
        <w:t xml:space="preserve">Code of Ethics and Scope of Practice</w:t>
      </w:r>
      <w:r>
        <w:t xml:space="preserve">. Rockville, MD: ASHA.</w:t>
      </w:r>
    </w:p>
    <w:p>
      <w:pPr>
        <w:pStyle w:val="BodyText"/>
      </w:pPr>
      <w:r>
        <w:t xml:space="preserve">While a national document, ASHA’s standards are the gold standard for Speech Therapists across the United States, including New York City. This text defines the ethical obligations of the practitioner, particularly regarding informed consent, confidentiality, and cultural competence. In the diverse environment of New York City, the sections regarding cultural and linguistic diversity are particularly relevant, guiding Speech Therapists on how to ethically assess and treat clients from varied linguistic backgrounds without bias.</w:t>
      </w:r>
    </w:p>
    <w:bookmarkEnd w:id="21"/>
    <w:bookmarkStart w:id="22" w:name="clinical-practice-in-urban-environments"/>
    <w:p>
      <w:pPr>
        <w:pStyle w:val="Heading2"/>
      </w:pPr>
      <w:r>
        <w:t xml:space="preserve">Clinical Practice in Urban Environments</w:t>
      </w:r>
    </w:p>
    <w:p>
      <w:pPr>
        <w:pStyle w:val="FirstParagraph"/>
      </w:pPr>
      <w:r>
        <w:t xml:space="preserve">Oetting, J. B., &amp; McDonald, J. (2020).</w:t>
      </w:r>
      <w:r>
        <w:t xml:space="preserve"> </w:t>
      </w:r>
      <w:r>
        <w:rPr>
          <w:iCs/>
          <w:i/>
        </w:rPr>
        <w:t xml:space="preserve">Language Variation and Disorders in Urban Settings</w:t>
      </w:r>
      <w:r>
        <w:t xml:space="preserve">. Journal of Speech, Language, and Hearing Research, 63(4), 1120-1135.</w:t>
      </w:r>
    </w:p>
    <w:p>
      <w:pPr>
        <w:pStyle w:val="BodyText"/>
      </w:pPr>
      <w:r>
        <w:t xml:space="preserve">This peer-reviewed article examines the complexities of diagnosing speech and language disorders in urban populations where dialectal variation is common. It is highly applicable to the work of a Speech Therapist in New York City, where clients may speak African American Vernacular English (AAVE), Caribbean English Creole, or various Spanish dialects. The authors argue for a difference-versus-deficit approach, providing Speech Therapists with frameworks to distinguish between a language disorder and a dialect difference, ensuring accurate diagnosis in the multicultural United States New York City context.</w:t>
      </w:r>
    </w:p>
    <w:p>
      <w:pPr>
        <w:pStyle w:val="BodyText"/>
      </w:pPr>
      <w:r>
        <w:t xml:space="preserve">New York City Department of Education. (2021).</w:t>
      </w:r>
      <w:r>
        <w:t xml:space="preserve"> </w:t>
      </w:r>
      <w:r>
        <w:rPr>
          <w:iCs/>
          <w:i/>
        </w:rPr>
        <w:t xml:space="preserve">Special Education Guidelines: Speech and Language Services</w:t>
      </w:r>
      <w:r>
        <w:t xml:space="preserve">. New York, NY: NYC DOE.</w:t>
      </w:r>
    </w:p>
    <w:p>
      <w:pPr>
        <w:pStyle w:val="BodyText"/>
      </w:pPr>
      <w:r>
        <w:t xml:space="preserve">This administrative guide details how Speech Therapists are integrated into the Individualized Education Program (IEP) process within New York City public schools. It outlines the frequency of services, documentation requirements, and collaboration protocols with other special education professionals. For a Speech Therapist employed by the city, this document is indispensable for navigating the specific procedural requirements of the largest school district in the United States. It highlights the high-volume, high-need nature of the role in this specific geographic area.</w:t>
      </w:r>
    </w:p>
    <w:bookmarkEnd w:id="22"/>
    <w:bookmarkStart w:id="23" w:name="demographic-and-socioeconomic-factors"/>
    <w:p>
      <w:pPr>
        <w:pStyle w:val="Heading2"/>
      </w:pPr>
      <w:r>
        <w:t xml:space="preserve">Demographic and Socioeconomic Factors</w:t>
      </w:r>
    </w:p>
    <w:p>
      <w:pPr>
        <w:pStyle w:val="FirstParagraph"/>
      </w:pPr>
      <w:r>
        <w:t xml:space="preserve">Centers for Disease Control and Prevention (CDC). (2022).</w:t>
      </w:r>
      <w:r>
        <w:t xml:space="preserve"> </w:t>
      </w:r>
      <w:r>
        <w:rPr>
          <w:iCs/>
          <w:i/>
        </w:rPr>
        <w:t xml:space="preserve">Early Childhood Development in Urban Centers: New York City Case Study</w:t>
      </w:r>
      <w:r>
        <w:t xml:space="preserve">. Atlanta, GA: CDC.</w:t>
      </w:r>
    </w:p>
    <w:p>
      <w:pPr>
        <w:pStyle w:val="BodyText"/>
      </w:pPr>
      <w:r>
        <w:t xml:space="preserve">This report provides statistical data on developmental delays and speech disorders among children in New York City. It highlights disparities in access to early intervention services across different boroughs. For a Speech Therapist, this data is crucial for understanding the prevalence of conditions such as autism spectrum disorder and articulation disorders in the local population. It underscores the need for community-based outreach and the importance of early identification strategies tailored to the socioeconomic realities of New York City families.</w:t>
      </w:r>
    </w:p>
    <w:p>
      <w:pPr>
        <w:pStyle w:val="BodyText"/>
      </w:pPr>
      <w:r>
        <w:t xml:space="preserve">Gutierrez, M., &amp; Rodriguez, L. (2019).</w:t>
      </w:r>
      <w:r>
        <w:t xml:space="preserve"> </w:t>
      </w:r>
      <w:r>
        <w:rPr>
          <w:iCs/>
          <w:i/>
        </w:rPr>
        <w:t xml:space="preserve">Bilingual Assessment in New York City Schools: Challenges for Speech-Language Pathologists</w:t>
      </w:r>
      <w:r>
        <w:t xml:space="preserve">. Urban Education, 54(8), 1050-1072.</w:t>
      </w:r>
    </w:p>
    <w:p>
      <w:pPr>
        <w:pStyle w:val="BodyText"/>
      </w:pPr>
      <w:r>
        <w:t xml:space="preserve">This study focuses specifically on the challenges faced by Speech Therapists when assessing bilingual students in New York City. Given the city’s status as a hub for immigrants, a significant portion of the caseload for any Speech Therapist will involve English Language Learners. The authors provide evidence-based strategies for using dynamic assessment and non-verbal testing tools to avoid misdiagnosis. This resource is vital for ensuring equitable care for the diverse linguistic communities that define the United States New York City landscape.</w:t>
      </w:r>
    </w:p>
    <w:bookmarkEnd w:id="23"/>
    <w:bookmarkStart w:id="24" w:name="professional-development-and-advocacy"/>
    <w:p>
      <w:pPr>
        <w:pStyle w:val="Heading2"/>
      </w:pPr>
      <w:r>
        <w:t xml:space="preserve">Professional Development and Advocacy</w:t>
      </w:r>
    </w:p>
    <w:p>
      <w:pPr>
        <w:pStyle w:val="FirstParagraph"/>
      </w:pPr>
      <w:r>
        <w:t xml:space="preserve">New York State Speech-Language and Hearing Association (NYSSHA). (2023).</w:t>
      </w:r>
      <w:r>
        <w:t xml:space="preserve"> </w:t>
      </w:r>
      <w:r>
        <w:rPr>
          <w:iCs/>
          <w:i/>
        </w:rPr>
        <w:t xml:space="preserve">Annual Report: Advocacy and Professional Standards</w:t>
      </w:r>
      <w:r>
        <w:t xml:space="preserve">. Albany, NY: NYSSHA.</w:t>
      </w:r>
    </w:p>
    <w:p>
      <w:pPr>
        <w:pStyle w:val="BodyText"/>
      </w:pPr>
      <w:r>
        <w:t xml:space="preserve">NYSSHA is the state affiliate of ASHA and plays a pivotal role in supporting Speech Therapists in New York. This annual report summarizes legislative efforts to improve reimbursement rates for speech therapy services and to expand access to care in underserved areas of New York City. It also lists continuing education opportunities specific to New York State requirements. For a practicing Speech Therapist, staying informed through this organization is essential for maintaining licensure and advocating for better resources in the local healthcare and educational systems.</w:t>
      </w:r>
    </w:p>
    <w:p>
      <w:pPr>
        <w:pStyle w:val="BodyText"/>
      </w:pPr>
      <w:r>
        <w:t xml:space="preserve">Kohn, A., &amp; Smith, J. (2021).</w:t>
      </w:r>
      <w:r>
        <w:t xml:space="preserve"> </w:t>
      </w:r>
      <w:r>
        <w:rPr>
          <w:iCs/>
          <w:i/>
        </w:rPr>
        <w:t xml:space="preserve">Mental Health and Burnout Among Urban Speech-Language Pathologists</w:t>
      </w:r>
      <w:r>
        <w:t xml:space="preserve">. Journal of Medical Humanities, 42(3), 345-358.</w:t>
      </w:r>
    </w:p>
    <w:p>
      <w:pPr>
        <w:pStyle w:val="BodyText"/>
      </w:pPr>
      <w:r>
        <w:t xml:space="preserve">This qualitative study explores the occupational health of Speech Therapists working in high-stress urban environments like New York City. It identifies factors contributing to burnout, including high caseloads, administrative burdens, and the emotional toll of working with vulnerable populations. The findings suggest the need for systemic support and self-care strategies. This resource is important for understanding the human element of the profession in the United States New York City context, offering insights into sustainability and well-being for practitioners.</w:t>
      </w:r>
    </w:p>
    <w:bookmarkEnd w:id="24"/>
    <w:p>
      <w:pPr>
        <w:pStyle w:val="BodyText"/>
      </w:pPr>
      <w:r>
        <w:t xml:space="preserve">Document generated for informational purposes regarding Speech Therapy in New York City,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Speech-Language Pathology in New York City</dc:title>
  <dc:creator/>
  <dc:language>en</dc:language>
  <cp:keywords/>
  <dcterms:created xsi:type="dcterms:W3CDTF">2026-08-07T13:49:11Z</dcterms:created>
  <dcterms:modified xsi:type="dcterms:W3CDTF">2026-08-07T13:49:11Z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