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0" w:name="X602a607a5868a831d49f0a9340f06a22cb59780"/>
    <w:p>
      <w:pPr>
        <w:pStyle w:val="Heading1"/>
      </w:pPr>
      <w:r>
        <w:t xml:space="preserve">Annotated Bibliography: The Role and Regulation of the Speech Therapist in San Francisco, United States</w:t>
      </w:r>
    </w:p>
    <w:p>
      <w:pPr>
        <w:pStyle w:val="FirstParagraph"/>
      </w:pPr>
      <w:r>
        <w:rPr>
          <w:bCs/>
          <w:b/>
        </w:rPr>
        <w:t xml:space="preserve">Subject:</w:t>
      </w:r>
      <w:r>
        <w:t xml:space="preserve"> </w:t>
      </w:r>
      <w:r>
        <w:t xml:space="preserve">Speech-Language Pathology Practice, Regulatory Frameworks, and Community Health in San Francisco.</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resources regarding the practice, regulation, and community impact of the Speech Therapist within the specific context of San Francisco, United States. The selected works address the legal requirements set by the California Speech-Language Pathology and Audiology and Audiology and Speech-Language Pathology Board (BSAP), the unique demographic challenges of the San Francisco Bay Area, and the integration of speech therapy into the local healthcare and educational systems. These sources are critical for understanding how a Speech Therapist operates effectively in this diverse, high-cost, and technologically advanced urban environment.</w:t>
      </w:r>
    </w:p>
    <w:bookmarkStart w:id="21" w:name="regulatory-and-professional-standards"/>
    <w:p>
      <w:pPr>
        <w:pStyle w:val="Heading2"/>
      </w:pPr>
      <w:r>
        <w:t xml:space="preserve">Regulatory and Professional Standards</w:t>
      </w:r>
    </w:p>
    <w:p>
      <w:pPr>
        <w:pStyle w:val="FirstParagraph"/>
      </w:pPr>
      <w:r>
        <w:t xml:space="preserve">California Speech-Language Pathology and Audiology and Audiology and Speech-Language Pathology Board. (2023).</w:t>
      </w:r>
      <w:r>
        <w:t xml:space="preserve"> </w:t>
      </w:r>
      <w:r>
        <w:rPr>
          <w:iCs/>
          <w:i/>
        </w:rPr>
        <w:t xml:space="preserve">Business and Professions Code: Speech-Language Pathology and Audiology</w:t>
      </w:r>
      <w:r>
        <w:t xml:space="preserve">. State of California.</w:t>
      </w:r>
    </w:p>
    <w:p>
      <w:pPr>
        <w:pStyle w:val="BodyText"/>
      </w:pPr>
      <w:r>
        <w:t xml:space="preserve">This primary legal document outlines the statutory requirements for licensure and practice for any Speech Therapist operating in California, including San Francisco. It details the educational prerequisites, examination requirements, and continuing education mandates necessary to maintain a valid license. For practitioners in San Francisco, this code is the foundational authority governing scope of practice, ensuring that all interventions meet state-level safety and efficacy standards. It is essential for understanding the legal boundaries within which a Speech Therapist must operate in the United States.</w:t>
      </w:r>
    </w:p>
    <w:p>
      <w:pPr>
        <w:pStyle w:val="BodyText"/>
      </w:pPr>
      <w:r>
        <w:t xml:space="preserve">American Speech-Language-Hearing Association (ASHA). (2022).</w:t>
      </w:r>
      <w:r>
        <w:t xml:space="preserve"> </w:t>
      </w:r>
      <w:r>
        <w:rPr>
          <w:iCs/>
          <w:i/>
        </w:rPr>
        <w:t xml:space="preserve">Code of Ethics</w:t>
      </w:r>
      <w:r>
        <w:t xml:space="preserve">. ASHA.</w:t>
      </w:r>
    </w:p>
    <w:p>
      <w:pPr>
        <w:pStyle w:val="BodyText"/>
      </w:pPr>
      <w:r>
        <w:t xml:space="preserve">While national in scope, the ASHA Code of Ethics is the gold standard for professional conduct for Speech Therapists in San Francisco. This document provides guidelines on ethical decision-making, particularly relevant in the diverse and complex social landscape of San Francisco. It addresses issues of confidentiality, informed consent, and professional competence, which are paramount when treating a patient population that includes individuals from varied socioeconomic backgrounds and cultural heritages.</w:t>
      </w:r>
    </w:p>
    <w:bookmarkEnd w:id="21"/>
    <w:bookmarkStart w:id="22" w:name="demographics-and-cultural-competence"/>
    <w:p>
      <w:pPr>
        <w:pStyle w:val="Heading2"/>
      </w:pPr>
      <w:r>
        <w:t xml:space="preserve">Demographics and Cultural Competence</w:t>
      </w:r>
    </w:p>
    <w:p>
      <w:pPr>
        <w:pStyle w:val="FirstParagraph"/>
      </w:pPr>
      <w:r>
        <w:t xml:space="preserve">San Francisco Department of Public Health. (2021).</w:t>
      </w:r>
      <w:r>
        <w:t xml:space="preserve"> </w:t>
      </w:r>
      <w:r>
        <w:rPr>
          <w:iCs/>
          <w:i/>
        </w:rPr>
        <w:t xml:space="preserve">Community Health Assessment: San Francisco</w:t>
      </w:r>
      <w:r>
        <w:t xml:space="preserve">. City and County of San Francisco.</w:t>
      </w:r>
    </w:p>
    <w:p>
      <w:pPr>
        <w:pStyle w:val="BodyText"/>
      </w:pPr>
      <w:r>
        <w:t xml:space="preserve">This comprehensive report provides vital data on the health status and demographic composition of San Francisco residents. For a Speech Therapist, this document is invaluable for understanding the prevalence of communication disorders across different age groups and ethnic communities within the city. It highlights specific health disparities and language barriers that a Speech Therapist must navigate, emphasizing the need for culturally responsive care and bilingual services in a city where a significant portion of the population speaks languages other than English at home.</w:t>
      </w:r>
    </w:p>
    <w:p>
      <w:pPr>
        <w:pStyle w:val="BodyText"/>
      </w:pPr>
      <w:r>
        <w:t xml:space="preserve">Oetting, J. B., &amp; McDonald, J. (2020).</w:t>
      </w:r>
      <w:r>
        <w:t xml:space="preserve"> </w:t>
      </w:r>
      <w:r>
        <w:rPr>
          <w:iCs/>
          <w:i/>
        </w:rPr>
        <w:t xml:space="preserve">Language Variation and Speech-Language Pathology in Urban Settings</w:t>
      </w:r>
      <w:r>
        <w:t xml:space="preserve">. Journal of Speech, Language, and Hearing Research.</w:t>
      </w:r>
    </w:p>
    <w:p>
      <w:pPr>
        <w:pStyle w:val="BodyText"/>
      </w:pPr>
      <w:r>
        <w:t xml:space="preserve">This academic article explores the intersection of sociolinguistics and clinical practice in major U.S. urban centers. It is particularly relevant to San Francisco, where African American Vernacular English (AAVE) and various Spanish dialects are prevalent. The study argues that Speech Therapists must distinguish between language differences and language disorders to avoid misdiagnosis. This resource is critical for practitioners in San Francisco aiming to provide equitable care to minority communities and avoid pathologizing normal linguistic variation.</w:t>
      </w:r>
    </w:p>
    <w:bookmarkEnd w:id="22"/>
    <w:bookmarkStart w:id="23" w:name="healthcare-systems-and-accessibility"/>
    <w:p>
      <w:pPr>
        <w:pStyle w:val="Heading2"/>
      </w:pPr>
      <w:r>
        <w:t xml:space="preserve">Healthcare Systems and Accessibility</w:t>
      </w:r>
    </w:p>
    <w:p>
      <w:pPr>
        <w:pStyle w:val="FirstParagraph"/>
      </w:pPr>
      <w:r>
        <w:t xml:space="preserve">California Department of Health Care Services. (2023).</w:t>
      </w:r>
      <w:r>
        <w:t xml:space="preserve"> </w:t>
      </w:r>
      <w:r>
        <w:rPr>
          <w:iCs/>
          <w:i/>
        </w:rPr>
        <w:t xml:space="preserve">Medi-Cal Managed Care: Speech-Language Pathology Services</w:t>
      </w:r>
      <w:r>
        <w:t xml:space="preserve">. State of California.</w:t>
      </w:r>
    </w:p>
    <w:p>
      <w:pPr>
        <w:pStyle w:val="BodyText"/>
      </w:pPr>
      <w:r>
        <w:t xml:space="preserve">This resource details the coverage and reimbursement guidelines for speech therapy services under Medi-Cal, California’s Medicaid program. Given the significant population of low-income residents in San Francisco, many Speech Therapists rely on Medi-Cal for patient care. This document explains the authorization processes, documentation requirements, and service limits, providing practical guidance for Speech Therapists navigating the public healthcare system in the United States.</w:t>
      </w:r>
    </w:p>
    <w:p>
      <w:pPr>
        <w:pStyle w:val="BodyText"/>
      </w:pPr>
      <w:r>
        <w:t xml:space="preserve">San Francisco Unified School District (SFUSD). (2022).</w:t>
      </w:r>
      <w:r>
        <w:t xml:space="preserve"> </w:t>
      </w:r>
      <w:r>
        <w:rPr>
          <w:iCs/>
          <w:i/>
        </w:rPr>
        <w:t xml:space="preserve">Special Education Services: Speech and Language Pathology</w:t>
      </w:r>
      <w:r>
        <w:t xml:space="preserve">. SFUSD.</w:t>
      </w:r>
    </w:p>
    <w:p>
      <w:pPr>
        <w:pStyle w:val="BodyText"/>
      </w:pPr>
      <w:r>
        <w:t xml:space="preserve">This district-level policy document outlines the procedures for identifying, evaluating, and providing speech therapy services to students within San Francisco public schools. It is a crucial resource for Speech Therapists working in the educational sector, detailing the collaboration between school psychologists, teachers, and parents. The document reflects the implementation of federal IDEA laws within the specific administrative framework of San Francisco, highlighting the importance of early intervention and individualized education programs (IEPs).</w:t>
      </w:r>
    </w:p>
    <w:bookmarkEnd w:id="23"/>
    <w:bookmarkStart w:id="24" w:name="technology-and-innovation"/>
    <w:p>
      <w:pPr>
        <w:pStyle w:val="Heading2"/>
      </w:pPr>
      <w:r>
        <w:t xml:space="preserve">Technology and Innovation</w:t>
      </w:r>
    </w:p>
    <w:p>
      <w:pPr>
        <w:pStyle w:val="FirstParagraph"/>
      </w:pPr>
      <w:r>
        <w:t xml:space="preserve">McAllister, L. P., et al. (2021).</w:t>
      </w:r>
      <w:r>
        <w:t xml:space="preserve"> </w:t>
      </w:r>
      <w:r>
        <w:rPr>
          <w:iCs/>
          <w:i/>
        </w:rPr>
        <w:t xml:space="preserve">Telepractice in Speech-Language Pathology: Efficacy and Implementation in Urban Environments</w:t>
      </w:r>
      <w:r>
        <w:t xml:space="preserve">. American Journal of Speech-Language Pathology.</w:t>
      </w:r>
    </w:p>
    <w:p>
      <w:pPr>
        <w:pStyle w:val="BodyText"/>
      </w:pPr>
      <w:r>
        <w:t xml:space="preserve">This study examines the effectiveness of telehealth services for speech therapy, a modality that has gained significant traction in San Francisco due to the city’s high broadband penetration and tech-savvy population. The article discusses the advantages of telepractice for reaching patients in underserved neighborhoods and for providing continuity of care during public health crises. It offers evidence-based insights for Speech Therapists in San Francisco looking to integrate digital tools into their practice to enhance accessibility and patient engagement.</w:t>
      </w:r>
    </w:p>
    <w:p>
      <w:pPr>
        <w:pStyle w:val="BodyText"/>
      </w:pPr>
      <w:r>
        <w:t xml:space="preserve">Bay Area Council Economic Institute. (2022).</w:t>
      </w:r>
      <w:r>
        <w:t xml:space="preserve"> </w:t>
      </w:r>
      <w:r>
        <w:rPr>
          <w:iCs/>
          <w:i/>
        </w:rPr>
        <w:t xml:space="preserve">The Future of Healthcare Workforce in the San Francisco Bay Area</w:t>
      </w:r>
      <w:r>
        <w:t xml:space="preserve">. BACEI.</w:t>
      </w:r>
    </w:p>
    <w:p>
      <w:pPr>
        <w:pStyle w:val="BodyText"/>
      </w:pPr>
      <w:r>
        <w:t xml:space="preserve">This economic report analyzes workforce trends in the Bay Area healthcare sector, including allied health professions like speech-language pathology. It highlights the growing demand for Speech Therapists in San Francisco due to an aging population and increased awareness of developmental disorders. The report provides context for career planning and professional development, indicating the economic viability and future growth potential for Speech Therapists in this specific United States metropolitan area.</w:t>
      </w:r>
    </w:p>
    <w:bookmarkEnd w:id="24"/>
    <w:p>
      <w:pPr>
        <w:pStyle w:val="BodyText"/>
      </w:pPr>
      <w:r>
        <w:t xml:space="preserve">This annotated bibliography is intended for informational purposes and reflects the regulatory and professional landscape as of 2023. Practitioners should always verify current laws and guidelines with official state and local authorities.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San Francisco, United States</dc:title>
  <dc:creator/>
  <dc:language>en</dc:language>
  <cp:keywords/>
  <dcterms:created xsi:type="dcterms:W3CDTF">2026-08-07T11:03:37Z</dcterms:created>
  <dcterms:modified xsi:type="dcterms:W3CDTF">2026-08-07T11:03:37Z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