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Australia</w:t>
      </w:r>
      <w:r>
        <w:t xml:space="preserve"> </w:t>
      </w:r>
      <w:r>
        <w:t xml:space="preserve">Melbourne</w:t>
      </w:r>
    </w:p>
    <w:bookmarkStart w:id="24" w:name="X581ea71026628374c35a177d318d6813ea8a874"/>
    <w:p>
      <w:pPr>
        <w:pStyle w:val="Heading1"/>
      </w:pPr>
      <w:r>
        <w:t xml:space="preserve">Annotated Bibliography: The Role of the Statistician in Australia Melbourne</w:t>
      </w:r>
    </w:p>
    <w:p>
      <w:pPr>
        <w:pStyle w:val="FirstParagraph"/>
      </w:pPr>
      <w:r>
        <w:t xml:space="preserve">This annotated bibliography provides a comprehensive overview of the professional landscape, educational requirements, and industry demands for statisticians specifically within the context of Melbourne, Australia. As the capital of Victoria and a major hub for research, finance, and healthcare, Melbourne presents unique opportunities and challenges for statistical professionals. The following sources have been selected to illuminate the current state of the profession, ranging from government labor market data to academic career guides and industry-specific reports.</w:t>
      </w:r>
    </w:p>
    <w:bookmarkStart w:id="20" w:name="X1d2fcb3d6df5a31be79a167406d77223d023560"/>
    <w:p>
      <w:pPr>
        <w:pStyle w:val="Heading2"/>
      </w:pPr>
      <w:r>
        <w:t xml:space="preserve">Introduction to the Profession and Labor Market</w:t>
      </w:r>
    </w:p>
    <w:p>
      <w:pPr>
        <w:pStyle w:val="FirstParagraph"/>
      </w:pPr>
      <w:r>
        <w:t xml:space="preserve">Australian Bureau of Statistics. (2023).</w:t>
      </w:r>
      <w:r>
        <w:t xml:space="preserve"> </w:t>
      </w:r>
      <w:r>
        <w:rPr>
          <w:iCs/>
          <w:i/>
        </w:rPr>
        <w:t xml:space="preserve">Occupational Outlook: Statisticians (222111)</w:t>
      </w:r>
      <w:r>
        <w:t xml:space="preserve">. Canberra: ABS.</w:t>
      </w:r>
    </w:p>
    <w:p>
      <w:pPr>
        <w:pStyle w:val="BodyText"/>
      </w:pPr>
      <w:r>
        <w:t xml:space="preserve">This foundational report from the Australian Bureau of Statistics (ABS) provides critical data regarding the national demand for statisticians, with specific breakdowns relevant to major metropolitan areas like Melbourne. The document outlines the core duties of the role, including data collection, analysis, and interpretation. For a professional in Melbourne, this source is vital as it highlights the strong correlation between the city's growing population and the increasing need for data-driven decision-making in urban planning and public health. The report confirms that Melbourne is a primary employer of statisticians due to its concentration of government agencies and research institutions.</w:t>
      </w:r>
    </w:p>
    <w:p>
      <w:pPr>
        <w:pStyle w:val="BodyText"/>
      </w:pPr>
      <w:r>
        <w:t xml:space="preserve">Seek.com.au. (2024).</w:t>
      </w:r>
      <w:r>
        <w:t xml:space="preserve"> </w:t>
      </w:r>
      <w:r>
        <w:rPr>
          <w:iCs/>
          <w:i/>
        </w:rPr>
        <w:t xml:space="preserve">Statistician Jobs in Melbourne, VIC: Salary and Trends</w:t>
      </w:r>
      <w:r>
        <w:t xml:space="preserve">. Retrieved from Seek.com.au.</w:t>
      </w:r>
    </w:p>
    <w:p>
      <w:pPr>
        <w:pStyle w:val="BodyText"/>
      </w:pPr>
      <w:r>
        <w:t xml:space="preserve">As one of Australia's leading job search platforms, Seek offers real-time insights into the Melbourne job market. This resource is essential for understanding the practical employment landscape for statisticians in the city. It details current salary ranges, which are generally competitive in Melbourne compared to other Australian cities, and identifies the most in-demand skills, such as proficiency in R, Python, and SQL. The data indicates a surge in demand for statisticians within Melbourne's fintech and healthcare sectors, providing a clear picture of where job seekers should focus their efforts.</w:t>
      </w:r>
    </w:p>
    <w:bookmarkEnd w:id="20"/>
    <w:bookmarkStart w:id="21" w:name="Xd6c07cb01289d8e2ddbc5fc6d55582afb87c5b8"/>
    <w:p>
      <w:pPr>
        <w:pStyle w:val="Heading2"/>
      </w:pPr>
      <w:r>
        <w:t xml:space="preserve">Education and Professional Development in Victoria</w:t>
      </w:r>
    </w:p>
    <w:p>
      <w:pPr>
        <w:pStyle w:val="FirstParagraph"/>
      </w:pPr>
      <w:r>
        <w:t xml:space="preserve">University of Melbourne. (2023).</w:t>
      </w:r>
      <w:r>
        <w:t xml:space="preserve"> </w:t>
      </w:r>
      <w:r>
        <w:rPr>
          <w:iCs/>
          <w:i/>
        </w:rPr>
        <w:t xml:space="preserve">Master of Statistics: Program Guide and Career Outcomes</w:t>
      </w:r>
      <w:r>
        <w:t xml:space="preserve">. Parkville, VIC: University of Melbourne.</w:t>
      </w:r>
    </w:p>
    <w:p>
      <w:pPr>
        <w:pStyle w:val="BodyText"/>
      </w:pPr>
      <w:r>
        <w:t xml:space="preserve">This document from the University of Melbourne outlines the academic pathways available to aspiring statisticians in the region. It details the rigorous curriculum required to meet the high standards of the Victorian job market. The guide emphasizes the importance of advanced mathematical modeling and machine learning, skills that are highly prized by Melbourne's research-intensive employers. Furthermore, it provides data on graduate employment rates, demonstrating that a degree from a Melbourne institution is highly regarded by local employers, including major banks and consulting firms.</w:t>
      </w:r>
    </w:p>
    <w:p>
      <w:pPr>
        <w:pStyle w:val="BodyText"/>
      </w:pPr>
      <w:r>
        <w:t xml:space="preserve">Australian Statistical Society (Victoria Division). (2023).</w:t>
      </w:r>
      <w:r>
        <w:t xml:space="preserve"> </w:t>
      </w:r>
      <w:r>
        <w:rPr>
          <w:iCs/>
          <w:i/>
        </w:rPr>
        <w:t xml:space="preserve">Professional Development and Networking Opportunities in Melbourne</w:t>
      </w:r>
      <w:r>
        <w:t xml:space="preserve">. Melbourne: AusStats.</w:t>
      </w:r>
    </w:p>
    <w:p>
      <w:pPr>
        <w:pStyle w:val="BodyText"/>
      </w:pPr>
      <w:r>
        <w:t xml:space="preserve">The Victoria Division of the Australian Statistical Society is a key professional body for statisticians in Melbourne. This publication highlights the importance of networking and continuous professional development (CPD) for career advancement. It lists upcoming seminars, workshops, and conferences held in Melbourne that cover emerging trends in data science and statistics. For a statistician working in Australia Melbourne, this source is invaluable for staying current with industry standards and connecting with peers in the local community.</w:t>
      </w:r>
    </w:p>
    <w:bookmarkEnd w:id="21"/>
    <w:bookmarkStart w:id="22" w:name="Xee94ee604b2c288d54ea4f219f4373cbc373b72"/>
    <w:p>
      <w:pPr>
        <w:pStyle w:val="Heading2"/>
      </w:pPr>
      <w:r>
        <w:t xml:space="preserve">Industry Applications and Specializations</w:t>
      </w:r>
    </w:p>
    <w:p>
      <w:pPr>
        <w:pStyle w:val="FirstParagraph"/>
      </w:pPr>
      <w:r>
        <w:t xml:space="preserve">Victorian Government Department of Health. (2022).</w:t>
      </w:r>
      <w:r>
        <w:t xml:space="preserve"> </w:t>
      </w:r>
      <w:r>
        <w:rPr>
          <w:iCs/>
          <w:i/>
        </w:rPr>
        <w:t xml:space="preserve">The Role of Data and Statistics in Public Health Policy</w:t>
      </w:r>
      <w:r>
        <w:t xml:space="preserve">. Melbourne: State Government of Victoria.</w:t>
      </w:r>
    </w:p>
    <w:p>
      <w:pPr>
        <w:pStyle w:val="BodyText"/>
      </w:pPr>
      <w:r>
        <w:t xml:space="preserve">This report illustrates the critical role statisticians play in the public sector within Melbourne. It details how statistical analysis is used to track disease outbreaks, allocate healthcare resources, and evaluate the effectiveness of public health interventions. For statisticians interested in government work in Australia Melbourne, this document provides a clear understanding of the impact their work can have on the community. It underscores the need for statisticians who can communicate complex data to policymakers and the general public.</w:t>
      </w:r>
    </w:p>
    <w:p>
      <w:pPr>
        <w:pStyle w:val="BodyText"/>
      </w:pPr>
      <w:r>
        <w:t xml:space="preserve">Melbourne Institute of Applied Economic and Social Research. (2023).</w:t>
      </w:r>
      <w:r>
        <w:t xml:space="preserve"> </w:t>
      </w:r>
      <w:r>
        <w:rPr>
          <w:iCs/>
          <w:i/>
        </w:rPr>
        <w:t xml:space="preserve">Annual Report: Economic and Social Data Analysis</w:t>
      </w:r>
      <w:r>
        <w:t xml:space="preserve">. Carlton, VIC: University of Melbourne.</w:t>
      </w:r>
    </w:p>
    <w:p>
      <w:pPr>
        <w:pStyle w:val="BodyText"/>
      </w:pPr>
      <w:r>
        <w:t xml:space="preserve">The Melbourne Institute is a world-renowned research center, and this annual report showcases the high-level statistical work being conducted in the city. It covers a wide range of topics, including income inequality, housing affordability, and labor market trends in Melbourne. This source is particularly useful for statisticians interested in social research and economics. It demonstrates the sophisticated analytical techniques required to address complex social issues in a major Australian city.</w:t>
      </w:r>
    </w:p>
    <w:p>
      <w:pPr>
        <w:pStyle w:val="BodyText"/>
      </w:pPr>
      <w:r>
        <w:t xml:space="preserve">Australian Securities and Investments Commission (ASIC). (2023).</w:t>
      </w:r>
      <w:r>
        <w:t xml:space="preserve"> </w:t>
      </w:r>
      <w:r>
        <w:rPr>
          <w:iCs/>
          <w:i/>
        </w:rPr>
        <w:t xml:space="preserve">Financial Services Industry: Data Analytics and Risk Management</w:t>
      </w:r>
      <w:r>
        <w:t xml:space="preserve">. Melbourne: ASIC.</w:t>
      </w:r>
    </w:p>
    <w:p>
      <w:pPr>
        <w:pStyle w:val="BodyText"/>
      </w:pPr>
      <w:r>
        <w:t xml:space="preserve">With Melbourne being a major financial hub, this report from ASIC highlights the growing demand for statisticians in the financial services sector. It discusses the use of statistical models for risk assessment, fraud detection, and regulatory compliance. For statisticians in Australia Melbourne, this document provides insight into the regulatory environment and the specific skills needed to succeed in the banking and insurance industries. It emphasizes the importance of accuracy and ethical considerations in financial statistics.</w:t>
      </w:r>
    </w:p>
    <w:p>
      <w:pPr>
        <w:pStyle w:val="BodyText"/>
      </w:pPr>
      <w:r>
        <w:t xml:space="preserve">Victorian WorkCover Authority. (2022).</w:t>
      </w:r>
      <w:r>
        <w:t xml:space="preserve"> </w:t>
      </w:r>
      <w:r>
        <w:rPr>
          <w:iCs/>
          <w:i/>
        </w:rPr>
        <w:t xml:space="preserve">Workplace Injury Statistics and Prevention Strategies</w:t>
      </w:r>
      <w:r>
        <w:t xml:space="preserve">. Melbourne: VWA.</w:t>
      </w:r>
    </w:p>
    <w:p>
      <w:pPr>
        <w:pStyle w:val="BodyText"/>
      </w:pPr>
      <w:r>
        <w:t xml:space="preserve">This report focuses on the application of statistics in occupational health and safety within Victoria. It presents data on workplace injuries and uses statistical analysis to identify risk factors and develop prevention strategies. For statisticians interested in industrial relations or safety consulting in Melbourne, this source offers a practical example of how data can be used to improve workplace conditions. It highlights the need for statisticians who can work collaboratively with industry stakeholders to implement evidence-based safety measures.</w:t>
      </w:r>
    </w:p>
    <w:bookmarkEnd w:id="22"/>
    <w:bookmarkStart w:id="23" w:name="conclusion"/>
    <w:p>
      <w:pPr>
        <w:pStyle w:val="Heading2"/>
      </w:pPr>
      <w:r>
        <w:t xml:space="preserve">Conclusion</w:t>
      </w:r>
    </w:p>
    <w:p>
      <w:pPr>
        <w:pStyle w:val="FirstParagraph"/>
      </w:pPr>
      <w:r>
        <w:t xml:space="preserve">The annotated bibliography above demonstrates that the role of the statistician in Australia Melbourne is diverse, dynamic, and increasingly important. From public health and government policy to finance and social research, statisticians are essential for interpreting data and informing decision-making. The sources provided offer a comprehensive view of the educational pathways, professional networks, and industry opportunities available to statisticians in this vibrant city. As Melbourne continues to grow and evolve, the demand for skilled statisticians is expected to remain strong, making it an exciting time to pursue a career in this field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Australia Melbourne</dc:title>
  <dc:creator/>
  <dc:language>en</dc:language>
  <cp:keywords/>
  <dcterms:created xsi:type="dcterms:W3CDTF">2026-08-08T10:15:09Z</dcterms:created>
  <dcterms:modified xsi:type="dcterms:W3CDTF">2026-08-08T10:15:09Z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