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Beijing</w:t>
      </w:r>
    </w:p>
    <w:bookmarkStart w:id="20" w:name="annotated-bibliography"/>
    <w:p>
      <w:pPr>
        <w:pStyle w:val="Heading1"/>
      </w:pPr>
      <w:r>
        <w:t xml:space="preserve">Annotated Bibliography</w:t>
      </w:r>
    </w:p>
    <w:p>
      <w:pPr>
        <w:pStyle w:val="FirstParagraph"/>
      </w:pPr>
      <w:r>
        <w:t xml:space="preserve">Topic: The Evolving Role of the Statistician in China Beijing</w:t>
      </w:r>
    </w:p>
    <w:bookmarkEnd w:id="20"/>
    <w:p>
      <w:pPr>
        <w:pStyle w:val="BodyText"/>
      </w:pPr>
      <w:r>
        <w:t xml:space="preserve">This annotated bibliography compiles key resources regarding the profession of the statistician within the specific context of China Beijing. As the capital of the People's Republic of China, Beijing serves as the epicenter of national policy, technological innovation, and economic planning. The role of the statistician here is distinct from other regions due to the city's unique position as the hub for government data bureaus, major tech conglomerates, and prestigious academic institutions. The following entries explore how statisticians in Beijing contribute to national governance, big data analytics, and economic forecasting.</w:t>
      </w:r>
    </w:p>
    <w:bookmarkStart w:id="21" w:name="X22a145865b4249b4a0728b4e83cbf6dd88e46d1"/>
    <w:p>
      <w:pPr>
        <w:pStyle w:val="Heading2"/>
      </w:pPr>
      <w:r>
        <w:t xml:space="preserve">Government Policy and National Data Governance</w:t>
      </w:r>
    </w:p>
    <w:p>
      <w:pPr>
        <w:pStyle w:val="FirstParagraph"/>
      </w:pPr>
      <w:r>
        <w:t xml:space="preserve">National Bureau of Statistics of China. (2023). "Beijing Statistical Yearbook 2023." Beijing: China Statistics Press.</w:t>
      </w:r>
    </w:p>
    <w:p>
      <w:pPr>
        <w:pStyle w:val="BodyText"/>
      </w:pPr>
      <w:r>
        <w:t xml:space="preserve">This comprehensive annual publication is a primary source for understanding the scope of work performed by statisticians in Beijing. It details the methodologies used to collect and analyze data regarding the city's population, economy, and social development. For a statistician operating in Beijing, this document is essential as it reflects the rigorous standards required by the National Bureau of Statistics (NBS). The yearbook highlights the statistician's role in monitoring key performance indicators (KPIs) that directly influence national policy decisions made in the capital. It demonstrates how local statistical data in Beijing is aggregated to inform broader macroeconomic strategies for the entire country.</w:t>
      </w:r>
    </w:p>
    <w:p>
      <w:pPr>
        <w:pStyle w:val="BodyText"/>
      </w:pPr>
      <w:r>
        <w:t xml:space="preserve">Zhang, L., &amp; Wang, Y. (2022). "Big Data Governance and Statistical Modernization in China's Capital."</w:t>
      </w:r>
      <w:r>
        <w:t xml:space="preserve"> </w:t>
      </w:r>
      <w:r>
        <w:rPr>
          <w:iCs/>
          <w:i/>
        </w:rPr>
        <w:t xml:space="preserve">Journal of Chinese Governance</w:t>
      </w:r>
      <w:r>
        <w:t xml:space="preserve">, 7(2), 112-135.</w:t>
      </w:r>
    </w:p>
    <w:p>
      <w:pPr>
        <w:pStyle w:val="BodyText"/>
      </w:pPr>
      <w:r>
        <w:t xml:space="preserve">This academic article examines the transition of statistical practices in Beijing from traditional survey methods to big data integration. The authors argue that statisticians in Beijing are at the forefront of a national initiative to modernize data governance. The text provides critical insight into how government statisticians in the capital collaborate with IT departments to utilize administrative records and digital footprints. It is particularly relevant for understanding the regulatory environment in which Beijing-based statisticians must operate, balancing data utility with the strict privacy laws and state security protocols enforced in the region.</w:t>
      </w:r>
    </w:p>
    <w:bookmarkEnd w:id="21"/>
    <w:bookmarkStart w:id="22" w:name="the-tech-sector-and-data-science"/>
    <w:p>
      <w:pPr>
        <w:pStyle w:val="Heading2"/>
      </w:pPr>
      <w:r>
        <w:t xml:space="preserve">The Tech Sector and Data Science</w:t>
      </w:r>
    </w:p>
    <w:p>
      <w:pPr>
        <w:pStyle w:val="FirstParagraph"/>
      </w:pPr>
      <w:r>
        <w:t xml:space="preserve">Chen, X. (2021). "The Rise of the Data Scientist in Zhongguancun: A Statistical Perspective."</w:t>
      </w:r>
      <w:r>
        <w:t xml:space="preserve"> </w:t>
      </w:r>
      <w:r>
        <w:rPr>
          <w:iCs/>
          <w:i/>
        </w:rPr>
        <w:t xml:space="preserve">Asian Journal of Technology Management</w:t>
      </w:r>
      <w:r>
        <w:t xml:space="preserve">, 14(3), 45-62.</w:t>
      </w:r>
    </w:p>
    <w:p>
      <w:pPr>
        <w:pStyle w:val="BodyText"/>
      </w:pPr>
      <w:r>
        <w:t xml:space="preserve">Zhongguancun, often referred to as "China's Silicon Valley," is located in Beijing and is home to thousands of technology firms. This paper analyzes the demand for statisticians within this specific ecosystem. Chen highlights that while the title "Data Scientist" is prevalent, the core competencies required are deeply rooted in statistical theory. The article is valuable for understanding the private sector landscape in Beijing, where statisticians are tasked with optimizing algorithms for major platforms like Baidu and JD.com. It underscores the high salary expectations and the intense competition for statistical talent in Beijing's tech hub compared to other Chinese cities.</w:t>
      </w:r>
    </w:p>
    <w:p>
      <w:pPr>
        <w:pStyle w:val="BodyText"/>
      </w:pPr>
      <w:r>
        <w:t xml:space="preserve">Li, H. (2023). "AI Ethics and Statistical Responsibility in Beijing's Tech Industry."</w:t>
      </w:r>
      <w:r>
        <w:t xml:space="preserve"> </w:t>
      </w:r>
      <w:r>
        <w:rPr>
          <w:iCs/>
          <w:i/>
        </w:rPr>
        <w:t xml:space="preserve">International Journal of Data Science</w:t>
      </w:r>
      <w:r>
        <w:t xml:space="preserve">, 9(1), 200-218.</w:t>
      </w:r>
    </w:p>
    <w:p>
      <w:pPr>
        <w:pStyle w:val="BodyText"/>
      </w:pPr>
      <w:r>
        <w:t xml:space="preserve">As Beijing becomes a global leader in artificial intelligence, this resource explores the ethical responsibilities of statisticians working in the city's AI labs. Li discusses how statisticians in Beijing are increasingly involved in bias detection and fairness auditing in machine learning models. The text is crucial for professionals who need to navigate the intersection of advanced statistical modeling and the ethical guidelines promoted by the Chinese government. It provides a nuanced view of how the statistician's role in Beijing extends beyond number crunching to include significant governance and ethical oversight within the tech sector.</w:t>
      </w:r>
    </w:p>
    <w:bookmarkEnd w:id="22"/>
    <w:bookmarkStart w:id="23" w:name="academic-and-professional-development"/>
    <w:p>
      <w:pPr>
        <w:pStyle w:val="Heading2"/>
      </w:pPr>
      <w:r>
        <w:t xml:space="preserve">Academic and Professional Development</w:t>
      </w:r>
    </w:p>
    <w:p>
      <w:pPr>
        <w:pStyle w:val="FirstParagraph"/>
      </w:pPr>
      <w:r>
        <w:t xml:space="preserve">Peking University Institute of Statistics. (2022). "Annual Report on Statistical Education and Research in Beijing." Beijing: Peking University Press.</w:t>
      </w:r>
    </w:p>
    <w:p>
      <w:pPr>
        <w:pStyle w:val="BodyText"/>
      </w:pPr>
      <w:r>
        <w:t xml:space="preserve">This report offers an inside look at the training and development of future statisticians in China's capital. Peking University is one of the leading institutions for statistical science in the region. The document outlines the curriculum trends, emphasizing the growing importance of computational statistics and data mining. For a statistician considering a career in Beijing, this resource is vital as it highlights the academic standards and research opportunities available. It also details the collaboration between Beijing's universities and international statistical bodies, showcasing the global connectivity of the profession within the city.</w:t>
      </w:r>
    </w:p>
    <w:p>
      <w:pPr>
        <w:pStyle w:val="BodyText"/>
      </w:pPr>
      <w:r>
        <w:t xml:space="preserve">Wang, J., &amp; Liu, S. (2020). "Urban Planning and Statistical Modeling in Megacities: The Beijing Case Study."</w:t>
      </w:r>
      <w:r>
        <w:t xml:space="preserve"> </w:t>
      </w:r>
      <w:r>
        <w:rPr>
          <w:iCs/>
          <w:i/>
        </w:rPr>
        <w:t xml:space="preserve">Urban Studies Quarterly</w:t>
      </w:r>
      <w:r>
        <w:t xml:space="preserve">, 55(4), 789-805.</w:t>
      </w:r>
    </w:p>
    <w:p>
      <w:pPr>
        <w:pStyle w:val="BodyText"/>
      </w:pPr>
      <w:r>
        <w:t xml:space="preserve">This study focuses on the application of statistical methods in urban planning within Beijing. Given the city's massive population and complex infrastructure, statisticians play a pivotal role in traffic management, public health monitoring, and resource allocation. The authors provide case studies where statistical models were used to predict population flows and optimize public transport routes. This entry is highly relevant for statisticians interested in public sector work in Beijing, illustrating how their analytical skills directly impact the daily lives of millions of residents and the sustainable development of the capital.</w:t>
      </w:r>
    </w:p>
    <w:bookmarkEnd w:id="23"/>
    <w:bookmarkStart w:id="24" w:name="conclusion"/>
    <w:p>
      <w:pPr>
        <w:pStyle w:val="Heading2"/>
      </w:pPr>
      <w:r>
        <w:t xml:space="preserve">Conclusion</w:t>
      </w:r>
    </w:p>
    <w:p>
      <w:pPr>
        <w:pStyle w:val="FirstParagraph"/>
      </w:pPr>
      <w:r>
        <w:t xml:space="preserve">The selected bibliography illustrates that the role of the statistician in China Beijing is multifaceted and highly influential. Whether working in government agencies, tech giants in Zhongguancun, or prestigious universities, statisticians in Beijing are central to the city's data-driven decision-making processes. These resources provide a comprehensive overview of the professional landscape, highlighting the unique challenges and opportunities that define statistical practice in the Chinese capital.</w:t>
      </w:r>
    </w:p>
    <w:p>
      <w:pPr>
        <w:pStyle w:val="BodyText"/>
      </w:pPr>
      <w:r>
        <w:t xml:space="preserve">© 2023 Annotated Bibliography on Statistician in China Beijing.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China Beijing</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