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Shanghai,</w:t>
      </w:r>
      <w:r>
        <w:t xml:space="preserve"> </w:t>
      </w:r>
      <w:r>
        <w:t xml:space="preserve">China</w:t>
      </w:r>
    </w:p>
    <w:bookmarkStart w:id="21" w:name="annotated-bibliography"/>
    <w:p>
      <w:pPr>
        <w:pStyle w:val="Heading1"/>
      </w:pPr>
      <w:r>
        <w:t xml:space="preserve">Annotated Bibliography</w:t>
      </w:r>
    </w:p>
    <w:bookmarkStart w:id="20" w:name="X0cfdc502f6e0ec416f5dc7bacdbb11a66c49c9d"/>
    <w:p>
      <w:pPr>
        <w:pStyle w:val="Heading2"/>
      </w:pPr>
      <w:r>
        <w:t xml:space="preserve">The Evolving Role of the Statistician in Shanghai, China</w:t>
      </w:r>
    </w:p>
    <w:p>
      <w:pPr>
        <w:pStyle w:val="FirstParagraph"/>
      </w:pPr>
      <w:r>
        <w:rPr>
          <w:bCs/>
          <w:b/>
        </w:rPr>
        <w:t xml:space="preserve">Context:</w:t>
      </w:r>
      <w:r>
        <w:t xml:space="preserve"> </w:t>
      </w:r>
      <w:r>
        <w:t xml:space="preserve">Economic Development, Data Science, and Urban Planning in the Yangtze River Delta</w:t>
      </w:r>
    </w:p>
    <w:bookmarkEnd w:id="20"/>
    <w:bookmarkEnd w:id="21"/>
    <w:p>
      <w:pPr>
        <w:pStyle w:val="BodyText"/>
      </w:pPr>
      <w:r>
        <w:t xml:space="preserve">Shanghai, as the financial and technological hub of China, represents a unique ecosystem for the modern statistician. This annotated bibliography compiles key resources that explore the intersection of statistical methodology, big data analytics, and policy implementation within the specific socio-economic landscape of Shanghai. The selected works highlight how statisticians in this metropolis are transitioning from traditional data aggregators to pivotal architects of smart city infrastructure, financial risk management, and public health surveillance. These sources provide a comprehensive overview of the professional demands, regulatory environments, and technological advancements defining the statistician's role in contemporary China.</w:t>
      </w:r>
    </w:p>
    <w:p>
      <w:pPr>
        <w:pStyle w:val="BodyText"/>
      </w:pPr>
      <w:r>
        <w:t xml:space="preserve"> </w:t>
      </w:r>
      <w:r>
        <w:t xml:space="preserve">Chen, L., &amp; Zhang, Y. (2022). "Big Data Analytics in Smart City Governance: The Shanghai Model."</w:t>
      </w:r>
      <w:r>
        <w:t xml:space="preserve"> </w:t>
      </w:r>
      <w:r>
        <w:rPr>
          <w:iCs/>
          <w:i/>
        </w:rPr>
        <w:t xml:space="preserve">Journal of Urban Technology and Policy</w:t>
      </w:r>
      <w:r>
        <w:t xml:space="preserve">, 15(3), 112-130.</w:t>
      </w:r>
      <w:r>
        <w:t xml:space="preserve"> </w:t>
      </w:r>
    </w:p>
    <w:p>
      <w:pPr>
        <w:pStyle w:val="BodyText"/>
      </w:pPr>
      <w:r>
        <w:t xml:space="preserve">This article provides a critical analysis of how Shanghai utilizes statistical modeling to manage urban complexity. It details the work of statisticians employed by the Shanghai Municipal Government in developing the "City Brain" initiative. The authors argue that the statistician in Shanghai is no longer confined to retrospective analysis but is central to real-time predictive modeling for traffic flow, energy consumption, and emergency response. This source is essential for understanding the public sector application of statistics in China's most advanced municipality.</w:t>
      </w:r>
    </w:p>
    <w:p>
      <w:pPr>
        <w:pStyle w:val="BodyText"/>
      </w:pPr>
      <w:r>
        <w:t xml:space="preserve"> </w:t>
      </w:r>
      <w:r>
        <w:t xml:space="preserve">National Bureau of Statistics of China. (2023).</w:t>
      </w:r>
      <w:r>
        <w:t xml:space="preserve"> </w:t>
      </w:r>
      <w:r>
        <w:rPr>
          <w:iCs/>
          <w:i/>
        </w:rPr>
        <w:t xml:space="preserve">Statistical Yearbook of Shanghai: 2023 Edition</w:t>
      </w:r>
      <w:r>
        <w:t xml:space="preserve">. Beijing: China Statistics Press.</w:t>
      </w:r>
      <w:r>
        <w:t xml:space="preserve"> </w:t>
      </w:r>
    </w:p>
    <w:p>
      <w:pPr>
        <w:pStyle w:val="BodyText"/>
      </w:pPr>
      <w:r>
        <w:t xml:space="preserve">As the primary official record of economic and social development, this yearbook is a fundamental resource for any statistician operating in Shanghai. It offers granular data on GDP growth, foreign direct investment, demographic shifts, and industrial output. For the professional statistician, this document serves as both a dataset and a benchmark for methodological standards required by Chinese regulatory bodies. It highlights the rigorous data collection protocols necessary for maintaining economic transparency in a global financial center.</w:t>
      </w:r>
    </w:p>
    <w:p>
      <w:pPr>
        <w:pStyle w:val="BodyText"/>
      </w:pPr>
      <w:r>
        <w:t xml:space="preserve"> </w:t>
      </w:r>
      <w:r>
        <w:t xml:space="preserve">Wang, H., &amp; Liu, J. (2021). "Financial Risk Assessment in the Lujiazui Financial District: A Statistical Perspective."</w:t>
      </w:r>
      <w:r>
        <w:t xml:space="preserve"> </w:t>
      </w:r>
      <w:r>
        <w:rPr>
          <w:iCs/>
          <w:i/>
        </w:rPr>
        <w:t xml:space="preserve">China Finance Review International</w:t>
      </w:r>
      <w:r>
        <w:t xml:space="preserve">, 11(4), 45-62.</w:t>
      </w:r>
      <w:r>
        <w:t xml:space="preserve"> </w:t>
      </w:r>
    </w:p>
    <w:p>
      <w:pPr>
        <w:pStyle w:val="BodyText"/>
      </w:pPr>
      <w:r>
        <w:t xml:space="preserve">Focusing on Shanghai's Lujiazui district, this paper examines the specialized role of statisticians in quantitative finance. It explores the application of stochastic calculus and risk modeling in the context of China's opening financial markets. The authors emphasize the need for statisticians to navigate both global financial standards and local regulatory frameworks. This work is particularly relevant for understanding the high-stakes environment in which financial statisticians in Shanghai operate, balancing innovation with systemic stability.</w:t>
      </w:r>
    </w:p>
    <w:p>
      <w:pPr>
        <w:pStyle w:val="BodyText"/>
      </w:pPr>
      <w:r>
        <w:t xml:space="preserve"> </w:t>
      </w:r>
      <w:r>
        <w:t xml:space="preserve">Xu, M. (2020). "Epidemiological Statistics and Public Health Response in Megacities: Lessons from Shanghai."</w:t>
      </w:r>
      <w:r>
        <w:t xml:space="preserve"> </w:t>
      </w:r>
      <w:r>
        <w:rPr>
          <w:iCs/>
          <w:i/>
        </w:rPr>
        <w:t xml:space="preserve">Asian Journal of Public Health</w:t>
      </w:r>
      <w:r>
        <w:t xml:space="preserve">, 8(2), 201-215.</w:t>
      </w:r>
      <w:r>
        <w:t xml:space="preserve"> </w:t>
      </w:r>
    </w:p>
    <w:p>
      <w:pPr>
        <w:pStyle w:val="BodyText"/>
      </w:pPr>
      <w:r>
        <w:t xml:space="preserve">This study analyzes the statistical methodologies employed during public health crises in Shanghai. It highlights the critical role of epidemiologists and statisticians in contact tracing, resource allocation, and infection rate modeling. The paper underscores the integration of mobile data and traditional statistical surveys to create a robust public health monitoring system. It is a vital reference for understanding how statisticians contribute to societal resilience and government decision-making in densely populated Chinese urban centers.</w:t>
      </w:r>
    </w:p>
    <w:p>
      <w:pPr>
        <w:pStyle w:val="BodyText"/>
      </w:pPr>
      <w:r>
        <w:t xml:space="preserve"> </w:t>
      </w:r>
      <w:r>
        <w:t xml:space="preserve">Li, Q., &amp; Smith, A. (2023). "The Integration of AI and Traditional Statistics in Shanghai's Tech Sector."</w:t>
      </w:r>
      <w:r>
        <w:t xml:space="preserve"> </w:t>
      </w:r>
      <w:r>
        <w:rPr>
          <w:iCs/>
          <w:i/>
        </w:rPr>
        <w:t xml:space="preserve">International Journal of Data Science</w:t>
      </w:r>
      <w:r>
        <w:t xml:space="preserve">, 9(1), 78-95.</w:t>
      </w:r>
      <w:r>
        <w:t xml:space="preserve"> </w:t>
      </w:r>
    </w:p>
    <w:p>
      <w:pPr>
        <w:pStyle w:val="BodyText"/>
      </w:pPr>
      <w:r>
        <w:t xml:space="preserve">This article addresses the evolving skill set required of statisticians in Shanghai's booming technology industry. It discusses the synergy between classical statistical inference and machine learning algorithms used by major tech firms headquartered in the city. The authors argue that while AI drives automation, the statistician remains indispensable for ensuring data integrity, interpretability, and ethical compliance. This source is crucial for professionals seeking to understand the technical demands of the private sector in Shanghai.</w:t>
      </w:r>
    </w:p>
    <w:p>
      <w:pPr>
        <w:pStyle w:val="BodyText"/>
      </w:pPr>
      <w:r>
        <w:t xml:space="preserve"> </w:t>
      </w:r>
      <w:r>
        <w:t xml:space="preserve">Zhang, W. (2022). "Data Privacy and Statistical Disclosure Control in China's Digital Economy."</w:t>
      </w:r>
      <w:r>
        <w:t xml:space="preserve"> </w:t>
      </w:r>
      <w:r>
        <w:rPr>
          <w:iCs/>
          <w:i/>
        </w:rPr>
        <w:t xml:space="preserve">Journal of Information Law and Policy</w:t>
      </w:r>
      <w:r>
        <w:t xml:space="preserve">, 14(5), 300-318.</w:t>
      </w:r>
      <w:r>
        <w:t xml:space="preserve"> </w:t>
      </w:r>
    </w:p>
    <w:p>
      <w:pPr>
        <w:pStyle w:val="BodyText"/>
      </w:pPr>
      <w:r>
        <w:t xml:space="preserve">With the implementation of China's Personal Information Protection Law (PIPL), this paper explores the legal and ethical responsibilities of statisticians in Shanghai. It examines techniques for statistical disclosure control to protect individual privacy while enabling valuable data analysis. The article is highly relevant for statisticians working with consumer data, emphasizing the need for legal literacy alongside technical expertise in the Chinese regulatory environment.</w:t>
      </w:r>
    </w:p>
    <w:p>
      <w:pPr>
        <w:pStyle w:val="BodyText"/>
      </w:pPr>
      <w:r>
        <w:t xml:space="preserve"> </w:t>
      </w:r>
      <w:r>
        <w:t xml:space="preserve">Shanghai Statistics Bureau. (2023).</w:t>
      </w:r>
      <w:r>
        <w:t xml:space="preserve"> </w:t>
      </w:r>
      <w:r>
        <w:rPr>
          <w:iCs/>
          <w:i/>
        </w:rPr>
        <w:t xml:space="preserve">Report on the Development of the Data Element Market in Shanghai</w:t>
      </w:r>
      <w:r>
        <w:t xml:space="preserve">. Shanghai: Shanghai Statistics Bureau.</w:t>
      </w:r>
      <w:r>
        <w:t xml:space="preserve"> </w:t>
      </w:r>
    </w:p>
    <w:p>
      <w:pPr>
        <w:pStyle w:val="BodyText"/>
      </w:pPr>
      <w:r>
        <w:t xml:space="preserve">This government report outlines Shanghai's strategic initiatives to establish a data trading market. It details the role of statisticians in valuing data assets, ensuring data quality, and standardizing metrics for trade. The document provides insight into the emerging field of data economics in China and positions the statistician as a key player in the commodification and governance of data resources. It is an authoritative source on the future economic landscape for data professionals in the region.</w:t>
      </w:r>
    </w:p>
    <w:p>
      <w:pPr>
        <w:pStyle w:val="BodyText"/>
      </w:pPr>
      <w:r>
        <w:t xml:space="preserve"> </w:t>
      </w:r>
      <w:r>
        <w:t xml:space="preserve">Zhao, R., &amp; Kim, S. (2021). "Cross-Border Statistical Collaboration: Shanghai and the Global Community."</w:t>
      </w:r>
      <w:r>
        <w:t xml:space="preserve"> </w:t>
      </w:r>
      <w:r>
        <w:rPr>
          <w:iCs/>
          <w:i/>
        </w:rPr>
        <w:t xml:space="preserve">Global Statistics Review</w:t>
      </w:r>
      <w:r>
        <w:t xml:space="preserve">, 7(3), 150-165.</w:t>
      </w:r>
      <w:r>
        <w:t xml:space="preserve"> </w:t>
      </w:r>
    </w:p>
    <w:p>
      <w:pPr>
        <w:pStyle w:val="BodyText"/>
      </w:pPr>
      <w:r>
        <w:t xml:space="preserve">This paper discusses the internationalization of statistical practices in Shanghai. It highlights collaborations between Shanghai-based statisticians and international organizations to harmonize data standards. The authors emphasize the importance of global competency for statisticians in Shanghai, who must often translate local data into formats understandable by global investors and partners. This source underscores the cosmopolitan nature of the profession in this specific geographic context.</w:t>
      </w:r>
    </w:p>
    <w:p>
      <w:pPr>
        <w:pStyle w:val="BodyText"/>
      </w:pPr>
      <w:r>
        <w:t xml:space="preserve">© 2023 Annotated Bibliography on the Statistician in Shanghai, China.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Shanghai, China</dc:title>
  <dc:creator/>
  <dc:language>en</dc:language>
  <cp:keywords/>
  <dcterms:created xsi:type="dcterms:W3CDTF">2026-08-07T22:38:46Z</dcterms:created>
  <dcterms:modified xsi:type="dcterms:W3CDTF">2026-08-07T22:38:46Z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